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46972" w14:textId="77777777" w:rsidR="000774AA" w:rsidRPr="00023F2F" w:rsidRDefault="002A014E" w:rsidP="002A014E">
      <w:pPr>
        <w:pStyle w:val="Heading1"/>
        <w:rPr>
          <w:rFonts w:ascii="Trebuchet MS" w:hAnsi="Trebuchet MS"/>
          <w:sz w:val="28"/>
          <w:szCs w:val="28"/>
        </w:rPr>
      </w:pPr>
      <w:bookmarkStart w:id="0" w:name="_Toc249340702"/>
      <w:bookmarkStart w:id="1" w:name="_Toc249340799"/>
      <w:bookmarkStart w:id="2" w:name="_Toc249340906"/>
      <w:bookmarkStart w:id="3" w:name="_Toc249340980"/>
      <w:bookmarkStart w:id="4" w:name="_GoBack"/>
      <w:bookmarkEnd w:id="4"/>
      <w:r>
        <w:rPr>
          <w:rFonts w:ascii="Trebuchet MS" w:hAnsi="Trebuchet MS"/>
          <w:sz w:val="28"/>
          <w:szCs w:val="28"/>
        </w:rPr>
        <w:t>UNIVERSITY OF UTAH</w:t>
      </w:r>
    </w:p>
    <w:p w14:paraId="0B846973" w14:textId="77777777" w:rsidR="000774AA" w:rsidRPr="00023F2F" w:rsidRDefault="000774AA" w:rsidP="00195A14">
      <w:pPr>
        <w:pStyle w:val="Heading1"/>
        <w:rPr>
          <w:rFonts w:ascii="Trebuchet MS" w:hAnsi="Trebuchet MS"/>
          <w:sz w:val="28"/>
          <w:szCs w:val="28"/>
        </w:rPr>
      </w:pPr>
      <w:r w:rsidRPr="00023F2F">
        <w:rPr>
          <w:rFonts w:ascii="Trebuchet MS" w:hAnsi="Trebuchet MS"/>
          <w:sz w:val="28"/>
          <w:szCs w:val="28"/>
        </w:rPr>
        <w:t>J. Willard Marriott Library</w:t>
      </w:r>
      <w:bookmarkStart w:id="5" w:name="_Toc249340703"/>
      <w:bookmarkStart w:id="6" w:name="_Toc249340800"/>
      <w:bookmarkStart w:id="7" w:name="_Toc249340907"/>
      <w:bookmarkStart w:id="8" w:name="_Toc249340981"/>
      <w:bookmarkEnd w:id="0"/>
      <w:bookmarkEnd w:id="1"/>
      <w:bookmarkEnd w:id="2"/>
      <w:bookmarkEnd w:id="3"/>
    </w:p>
    <w:p w14:paraId="0B846974" w14:textId="11399BEC" w:rsidR="00C13EDE" w:rsidRDefault="000774AA" w:rsidP="00195A14">
      <w:pPr>
        <w:pStyle w:val="Heading1"/>
      </w:pPr>
      <w:r w:rsidRPr="00023F2F">
        <w:rPr>
          <w:rFonts w:ascii="Trebuchet MS" w:hAnsi="Trebuchet MS"/>
          <w:sz w:val="28"/>
          <w:szCs w:val="28"/>
        </w:rPr>
        <w:t xml:space="preserve">Digital Preservation Program: </w:t>
      </w:r>
      <w:bookmarkEnd w:id="5"/>
      <w:bookmarkEnd w:id="6"/>
      <w:bookmarkEnd w:id="7"/>
      <w:bookmarkEnd w:id="8"/>
      <w:r w:rsidR="00E1720A">
        <w:rPr>
          <w:rFonts w:ascii="Trebuchet MS" w:hAnsi="Trebuchet MS"/>
          <w:sz w:val="28"/>
          <w:szCs w:val="28"/>
        </w:rPr>
        <w:t>Digital Preservation Policy</w:t>
      </w:r>
      <w:r>
        <w:t xml:space="preserve"> </w:t>
      </w:r>
    </w:p>
    <w:p w14:paraId="0B846975" w14:textId="13013CB6" w:rsidR="000774AA" w:rsidRPr="00B64452" w:rsidRDefault="00D106E9" w:rsidP="00195A14">
      <w:pPr>
        <w:pStyle w:val="Heading1"/>
        <w:rPr>
          <w:b w:val="0"/>
          <w:sz w:val="16"/>
        </w:rPr>
      </w:pPr>
      <w:r>
        <w:rPr>
          <w:b w:val="0"/>
          <w:sz w:val="16"/>
        </w:rPr>
        <w:t>(</w:t>
      </w:r>
      <w:r w:rsidR="00C13EDE">
        <w:rPr>
          <w:b w:val="0"/>
          <w:sz w:val="16"/>
        </w:rPr>
        <w:t xml:space="preserve">Tawnya Mosier, </w:t>
      </w:r>
      <w:r w:rsidR="009809E3">
        <w:rPr>
          <w:b w:val="0"/>
          <w:sz w:val="16"/>
        </w:rPr>
        <w:t>06/</w:t>
      </w:r>
      <w:r w:rsidR="000774AA" w:rsidRPr="005D2097">
        <w:rPr>
          <w:b w:val="0"/>
          <w:sz w:val="16"/>
        </w:rPr>
        <w:t>2010</w:t>
      </w:r>
      <w:r w:rsidR="00B64452">
        <w:rPr>
          <w:b w:val="0"/>
          <w:sz w:val="16"/>
        </w:rPr>
        <w:t xml:space="preserve">; </w:t>
      </w:r>
      <w:r w:rsidR="006A246F">
        <w:rPr>
          <w:b w:val="0"/>
          <w:sz w:val="16"/>
        </w:rPr>
        <w:t>Revised</w:t>
      </w:r>
      <w:r w:rsidR="009809E3">
        <w:rPr>
          <w:b w:val="0"/>
          <w:sz w:val="16"/>
        </w:rPr>
        <w:t xml:space="preserve"> by Tawnya Keller,</w:t>
      </w:r>
      <w:r w:rsidR="00B64452">
        <w:rPr>
          <w:b w:val="0"/>
          <w:sz w:val="16"/>
        </w:rPr>
        <w:t xml:space="preserve"> Lisa Chaufty, </w:t>
      </w:r>
      <w:r w:rsidR="009809E3">
        <w:rPr>
          <w:b w:val="0"/>
          <w:sz w:val="16"/>
        </w:rPr>
        <w:t>10/</w:t>
      </w:r>
      <w:r w:rsidR="00B64452">
        <w:rPr>
          <w:b w:val="0"/>
          <w:sz w:val="16"/>
        </w:rPr>
        <w:t>2011</w:t>
      </w:r>
      <w:r w:rsidR="006B5DEF">
        <w:rPr>
          <w:b w:val="0"/>
          <w:sz w:val="16"/>
        </w:rPr>
        <w:t>.</w:t>
      </w:r>
      <w:r w:rsidR="009809E3">
        <w:rPr>
          <w:b w:val="0"/>
          <w:sz w:val="16"/>
        </w:rPr>
        <w:t xml:space="preserve"> </w:t>
      </w:r>
      <w:r w:rsidR="006A246F">
        <w:rPr>
          <w:b w:val="0"/>
          <w:sz w:val="16"/>
        </w:rPr>
        <w:t>Revised</w:t>
      </w:r>
      <w:r w:rsidR="009809E3">
        <w:rPr>
          <w:b w:val="0"/>
          <w:sz w:val="16"/>
        </w:rPr>
        <w:t xml:space="preserve"> by Tawnya Keller, 04/</w:t>
      </w:r>
      <w:r w:rsidR="006B5DEF">
        <w:rPr>
          <w:b w:val="0"/>
          <w:sz w:val="16"/>
        </w:rPr>
        <w:t>2012</w:t>
      </w:r>
      <w:r w:rsidR="000774AA" w:rsidRPr="005D2097">
        <w:rPr>
          <w:b w:val="0"/>
          <w:sz w:val="16"/>
        </w:rPr>
        <w:t>)</w:t>
      </w:r>
      <w:r w:rsidR="006B5DEF">
        <w:rPr>
          <w:b w:val="0"/>
          <w:sz w:val="16"/>
        </w:rPr>
        <w:t>.</w:t>
      </w:r>
    </w:p>
    <w:p w14:paraId="0B846976" w14:textId="77777777" w:rsidR="000774AA" w:rsidRPr="00582479" w:rsidRDefault="000774AA" w:rsidP="009308D8">
      <w:pPr>
        <w:ind w:firstLine="240"/>
        <w:rPr>
          <w:rFonts w:ascii="Trebuchet MS" w:hAnsi="Trebuchet MS"/>
        </w:rPr>
      </w:pPr>
    </w:p>
    <w:p w14:paraId="0B846977" w14:textId="77777777" w:rsidR="000774AA" w:rsidRPr="00864322" w:rsidRDefault="000774AA" w:rsidP="00195A14">
      <w:pPr>
        <w:rPr>
          <w:rFonts w:ascii="Trebuchet MS" w:hAnsi="Trebuchet MS"/>
          <w:sz w:val="22"/>
        </w:rPr>
      </w:pPr>
      <w:r w:rsidRPr="00864322">
        <w:rPr>
          <w:rFonts w:ascii="Trebuchet MS" w:hAnsi="Trebuchet MS"/>
          <w:sz w:val="22"/>
        </w:rPr>
        <w:t>SECTION A …………………………………………………………………………………………………… 2 - 5</w:t>
      </w:r>
    </w:p>
    <w:p w14:paraId="0B846978" w14:textId="77777777" w:rsidR="000774AA" w:rsidRPr="00864322" w:rsidRDefault="000774AA" w:rsidP="00195A14">
      <w:pPr>
        <w:rPr>
          <w:rFonts w:ascii="Trebuchet MS" w:hAnsi="Trebuchet MS"/>
          <w:sz w:val="22"/>
        </w:rPr>
      </w:pPr>
      <w:r w:rsidRPr="00864322">
        <w:rPr>
          <w:rFonts w:ascii="Trebuchet MS" w:hAnsi="Trebuchet MS"/>
          <w:sz w:val="22"/>
        </w:rPr>
        <w:t xml:space="preserve">Purpose </w:t>
      </w:r>
    </w:p>
    <w:p w14:paraId="0B846979" w14:textId="77777777" w:rsidR="000774AA" w:rsidRPr="00864322" w:rsidRDefault="000774AA" w:rsidP="00195A14">
      <w:pPr>
        <w:rPr>
          <w:rFonts w:ascii="Trebuchet MS" w:hAnsi="Trebuchet MS"/>
          <w:sz w:val="22"/>
        </w:rPr>
      </w:pPr>
      <w:r w:rsidRPr="00864322">
        <w:rPr>
          <w:rFonts w:ascii="Trebuchet MS" w:hAnsi="Trebuchet MS"/>
          <w:sz w:val="22"/>
        </w:rPr>
        <w:t xml:space="preserve">Mandate </w:t>
      </w:r>
    </w:p>
    <w:p w14:paraId="0B84697A" w14:textId="77777777" w:rsidR="000774AA" w:rsidRPr="00864322" w:rsidRDefault="000774AA" w:rsidP="00195A14">
      <w:pPr>
        <w:rPr>
          <w:rFonts w:ascii="Trebuchet MS" w:hAnsi="Trebuchet MS"/>
          <w:sz w:val="22"/>
        </w:rPr>
      </w:pPr>
      <w:r w:rsidRPr="00864322">
        <w:rPr>
          <w:rFonts w:ascii="Trebuchet MS" w:hAnsi="Trebuchet MS"/>
          <w:sz w:val="22"/>
        </w:rPr>
        <w:t xml:space="preserve">Objectives </w:t>
      </w:r>
    </w:p>
    <w:p w14:paraId="0B84697B" w14:textId="77777777" w:rsidR="000774AA" w:rsidRPr="00864322" w:rsidRDefault="000774AA" w:rsidP="00195A14">
      <w:pPr>
        <w:rPr>
          <w:rFonts w:ascii="Trebuchet MS" w:hAnsi="Trebuchet MS"/>
          <w:sz w:val="22"/>
        </w:rPr>
      </w:pPr>
      <w:r w:rsidRPr="00864322">
        <w:rPr>
          <w:rFonts w:ascii="Trebuchet MS" w:hAnsi="Trebuchet MS"/>
          <w:sz w:val="22"/>
        </w:rPr>
        <w:t xml:space="preserve">Scope </w:t>
      </w:r>
    </w:p>
    <w:p w14:paraId="0B84697C" w14:textId="77777777" w:rsidR="000774AA" w:rsidRPr="00864322" w:rsidRDefault="000774AA" w:rsidP="00195A14">
      <w:pPr>
        <w:rPr>
          <w:rFonts w:ascii="Trebuchet MS" w:hAnsi="Trebuchet MS"/>
          <w:sz w:val="22"/>
        </w:rPr>
      </w:pPr>
      <w:r w:rsidRPr="00864322">
        <w:rPr>
          <w:rFonts w:ascii="Trebuchet MS" w:hAnsi="Trebuchet MS"/>
          <w:sz w:val="22"/>
        </w:rPr>
        <w:t xml:space="preserve">Attributes and Responsibilities </w:t>
      </w:r>
    </w:p>
    <w:p w14:paraId="0B84697D" w14:textId="77777777" w:rsidR="000774AA" w:rsidRPr="00864322" w:rsidRDefault="000774AA" w:rsidP="00195A14">
      <w:pPr>
        <w:rPr>
          <w:rFonts w:ascii="Trebuchet MS" w:hAnsi="Trebuchet MS"/>
          <w:sz w:val="22"/>
        </w:rPr>
      </w:pPr>
      <w:r w:rsidRPr="00864322">
        <w:rPr>
          <w:rFonts w:ascii="Trebuchet MS" w:hAnsi="Trebuchet MS"/>
          <w:sz w:val="22"/>
        </w:rPr>
        <w:t xml:space="preserve">Challenges and Incentives </w:t>
      </w:r>
    </w:p>
    <w:p w14:paraId="0B84697E" w14:textId="77777777" w:rsidR="000774AA" w:rsidRPr="00864322" w:rsidRDefault="000774AA" w:rsidP="00195A14">
      <w:pPr>
        <w:rPr>
          <w:rFonts w:ascii="Trebuchet MS" w:hAnsi="Trebuchet MS"/>
          <w:sz w:val="22"/>
        </w:rPr>
      </w:pPr>
      <w:r w:rsidRPr="00864322">
        <w:rPr>
          <w:rFonts w:ascii="Trebuchet MS" w:hAnsi="Trebuchet MS"/>
          <w:sz w:val="22"/>
        </w:rPr>
        <w:t xml:space="preserve">Operating Principles </w:t>
      </w:r>
    </w:p>
    <w:p w14:paraId="0B84697F" w14:textId="77777777" w:rsidR="000774AA" w:rsidRPr="00864322" w:rsidRDefault="000774AA" w:rsidP="00195A14">
      <w:pPr>
        <w:rPr>
          <w:rFonts w:ascii="Trebuchet MS" w:hAnsi="Trebuchet MS"/>
          <w:sz w:val="22"/>
        </w:rPr>
      </w:pPr>
      <w:r w:rsidRPr="00864322">
        <w:rPr>
          <w:rFonts w:ascii="Trebuchet MS" w:hAnsi="Trebuchet MS"/>
          <w:sz w:val="22"/>
        </w:rPr>
        <w:t xml:space="preserve">Roles and Responsibilities </w:t>
      </w:r>
    </w:p>
    <w:p w14:paraId="0B846980" w14:textId="77777777" w:rsidR="000774AA" w:rsidRPr="00864322" w:rsidRDefault="000774AA" w:rsidP="00195A14">
      <w:pPr>
        <w:rPr>
          <w:rFonts w:ascii="Trebuchet MS" w:hAnsi="Trebuchet MS"/>
          <w:sz w:val="22"/>
        </w:rPr>
      </w:pPr>
      <w:r w:rsidRPr="00864322">
        <w:rPr>
          <w:rFonts w:ascii="Trebuchet MS" w:hAnsi="Trebuchet MS"/>
          <w:sz w:val="22"/>
        </w:rPr>
        <w:t xml:space="preserve">Cooperation and Collaboration </w:t>
      </w:r>
    </w:p>
    <w:p w14:paraId="0B846981" w14:textId="77777777" w:rsidR="000774AA" w:rsidRPr="00864322" w:rsidRDefault="000774AA" w:rsidP="00195A14">
      <w:pPr>
        <w:rPr>
          <w:rFonts w:ascii="Trebuchet MS" w:hAnsi="Trebuchet MS"/>
          <w:sz w:val="22"/>
        </w:rPr>
      </w:pPr>
      <w:r w:rsidRPr="00864322">
        <w:rPr>
          <w:rFonts w:ascii="Trebuchet MS" w:hAnsi="Trebuchet MS"/>
          <w:sz w:val="22"/>
        </w:rPr>
        <w:t xml:space="preserve">Selection and Acquisition </w:t>
      </w:r>
    </w:p>
    <w:p w14:paraId="0B846982" w14:textId="77777777" w:rsidR="000774AA" w:rsidRPr="00864322" w:rsidRDefault="000774AA" w:rsidP="00195A14">
      <w:pPr>
        <w:rPr>
          <w:rFonts w:ascii="Trebuchet MS" w:hAnsi="Trebuchet MS"/>
          <w:sz w:val="22"/>
        </w:rPr>
      </w:pPr>
      <w:r w:rsidRPr="00864322">
        <w:rPr>
          <w:rFonts w:ascii="Trebuchet MS" w:hAnsi="Trebuchet MS"/>
          <w:sz w:val="22"/>
        </w:rPr>
        <w:t>Access and Use</w:t>
      </w:r>
    </w:p>
    <w:p w14:paraId="0B846983" w14:textId="77777777" w:rsidR="000774AA" w:rsidRPr="00864322" w:rsidRDefault="000774AA" w:rsidP="00195A14">
      <w:pPr>
        <w:rPr>
          <w:rFonts w:ascii="Trebuchet MS" w:hAnsi="Trebuchet MS"/>
          <w:sz w:val="22"/>
        </w:rPr>
      </w:pPr>
    </w:p>
    <w:p w14:paraId="0B846984" w14:textId="77777777" w:rsidR="000774AA" w:rsidRPr="00864322" w:rsidRDefault="000774AA" w:rsidP="00195A14">
      <w:pPr>
        <w:rPr>
          <w:rFonts w:ascii="Trebuchet MS" w:hAnsi="Trebuchet MS"/>
          <w:sz w:val="22"/>
        </w:rPr>
      </w:pPr>
      <w:r w:rsidRPr="00864322">
        <w:rPr>
          <w:rFonts w:ascii="Trebuchet MS" w:hAnsi="Trebuchet MS"/>
          <w:sz w:val="22"/>
        </w:rPr>
        <w:t>SECTION B ………………………………………………………………………………………………… 6 - 12</w:t>
      </w:r>
    </w:p>
    <w:p w14:paraId="0B846985" w14:textId="77777777" w:rsidR="000774AA" w:rsidRPr="00864322" w:rsidRDefault="000774AA" w:rsidP="00195A14">
      <w:pPr>
        <w:rPr>
          <w:rFonts w:ascii="Trebuchet MS" w:hAnsi="Trebuchet MS"/>
          <w:sz w:val="22"/>
        </w:rPr>
      </w:pPr>
      <w:r w:rsidRPr="00864322">
        <w:rPr>
          <w:rFonts w:ascii="Trebuchet MS" w:hAnsi="Trebuchet MS"/>
          <w:sz w:val="22"/>
        </w:rPr>
        <w:t xml:space="preserve">Policies and Procedures </w:t>
      </w:r>
    </w:p>
    <w:p w14:paraId="0B846986" w14:textId="77777777" w:rsidR="000774AA" w:rsidRPr="00864322" w:rsidRDefault="000774AA" w:rsidP="00195A14">
      <w:pPr>
        <w:rPr>
          <w:rFonts w:ascii="Trebuchet MS" w:hAnsi="Trebuchet MS"/>
          <w:sz w:val="22"/>
        </w:rPr>
      </w:pPr>
      <w:r w:rsidRPr="00864322">
        <w:rPr>
          <w:rFonts w:ascii="Trebuchet MS" w:hAnsi="Trebuchet MS"/>
          <w:sz w:val="22"/>
        </w:rPr>
        <w:t>Roles and Responsibilities</w:t>
      </w:r>
    </w:p>
    <w:p w14:paraId="0B846987" w14:textId="77777777" w:rsidR="000774AA" w:rsidRPr="00864322" w:rsidRDefault="000774AA" w:rsidP="00195A14">
      <w:pPr>
        <w:rPr>
          <w:rFonts w:ascii="Trebuchet MS" w:hAnsi="Trebuchet MS"/>
          <w:sz w:val="22"/>
        </w:rPr>
      </w:pPr>
      <w:r w:rsidRPr="00864322">
        <w:rPr>
          <w:rFonts w:ascii="Trebuchet MS" w:hAnsi="Trebuchet MS"/>
          <w:sz w:val="22"/>
        </w:rPr>
        <w:t xml:space="preserve">Collection Owner Responsibilities </w:t>
      </w:r>
    </w:p>
    <w:p w14:paraId="0B846988" w14:textId="77777777" w:rsidR="000774AA" w:rsidRPr="00864322" w:rsidRDefault="000774AA" w:rsidP="00195A14">
      <w:pPr>
        <w:rPr>
          <w:rFonts w:ascii="Trebuchet MS" w:hAnsi="Trebuchet MS"/>
          <w:sz w:val="22"/>
        </w:rPr>
      </w:pPr>
      <w:r w:rsidRPr="00864322">
        <w:rPr>
          <w:rFonts w:ascii="Trebuchet MS" w:hAnsi="Trebuchet MS"/>
          <w:sz w:val="22"/>
        </w:rPr>
        <w:t xml:space="preserve">Collection Manager Responsibilities </w:t>
      </w:r>
    </w:p>
    <w:p w14:paraId="0B846989" w14:textId="77777777" w:rsidR="000774AA" w:rsidRPr="00864322" w:rsidRDefault="000774AA" w:rsidP="00195A14">
      <w:pPr>
        <w:rPr>
          <w:rFonts w:ascii="Trebuchet MS" w:hAnsi="Trebuchet MS"/>
          <w:sz w:val="22"/>
        </w:rPr>
      </w:pPr>
      <w:r w:rsidRPr="00864322">
        <w:rPr>
          <w:rFonts w:ascii="Trebuchet MS" w:hAnsi="Trebuchet MS"/>
          <w:sz w:val="22"/>
        </w:rPr>
        <w:t xml:space="preserve">Digital Preservation Program Responsibilities </w:t>
      </w:r>
    </w:p>
    <w:p w14:paraId="0B84698A" w14:textId="77777777" w:rsidR="000774AA" w:rsidRPr="00864322" w:rsidRDefault="000774AA" w:rsidP="00195A14">
      <w:pPr>
        <w:rPr>
          <w:rFonts w:ascii="Trebuchet MS" w:hAnsi="Trebuchet MS"/>
          <w:sz w:val="22"/>
        </w:rPr>
      </w:pPr>
      <w:r w:rsidRPr="00864322">
        <w:rPr>
          <w:rFonts w:ascii="Trebuchet MS" w:hAnsi="Trebuchet MS"/>
          <w:sz w:val="22"/>
        </w:rPr>
        <w:t>Quality Creation and Benchmarking</w:t>
      </w:r>
    </w:p>
    <w:p w14:paraId="0B84698B" w14:textId="77777777" w:rsidR="000774AA" w:rsidRPr="00864322" w:rsidRDefault="000774AA" w:rsidP="00195A14">
      <w:pPr>
        <w:rPr>
          <w:rFonts w:ascii="Trebuchet MS" w:hAnsi="Trebuchet MS"/>
          <w:sz w:val="22"/>
        </w:rPr>
      </w:pPr>
      <w:r w:rsidRPr="00864322">
        <w:rPr>
          <w:rFonts w:ascii="Trebuchet MS" w:hAnsi="Trebuchet MS"/>
          <w:sz w:val="22"/>
        </w:rPr>
        <w:t xml:space="preserve">Selection and Acquisition Policies and Procedures </w:t>
      </w:r>
    </w:p>
    <w:p w14:paraId="0B84698C" w14:textId="77777777" w:rsidR="000774AA" w:rsidRPr="00864322" w:rsidRDefault="000774AA" w:rsidP="00195A14">
      <w:pPr>
        <w:rPr>
          <w:rFonts w:ascii="Trebuchet MS" w:hAnsi="Trebuchet MS"/>
          <w:sz w:val="22"/>
        </w:rPr>
      </w:pPr>
      <w:r w:rsidRPr="00864322">
        <w:rPr>
          <w:rFonts w:ascii="Trebuchet MS" w:hAnsi="Trebuchet MS"/>
          <w:sz w:val="22"/>
        </w:rPr>
        <w:t xml:space="preserve">Transfer Requirements and Deposit Guidelines </w:t>
      </w:r>
    </w:p>
    <w:p w14:paraId="0B84698D" w14:textId="77777777" w:rsidR="000774AA" w:rsidRPr="00864322" w:rsidRDefault="000774AA" w:rsidP="00195A14">
      <w:pPr>
        <w:rPr>
          <w:rFonts w:ascii="Trebuchet MS" w:hAnsi="Trebuchet MS"/>
          <w:sz w:val="22"/>
        </w:rPr>
      </w:pPr>
      <w:r w:rsidRPr="00864322">
        <w:rPr>
          <w:rFonts w:ascii="Trebuchet MS" w:hAnsi="Trebuchet MS"/>
          <w:sz w:val="22"/>
        </w:rPr>
        <w:t xml:space="preserve">SIP Requirements </w:t>
      </w:r>
    </w:p>
    <w:p w14:paraId="0B84698E" w14:textId="77777777" w:rsidR="000774AA" w:rsidRPr="00864322" w:rsidRDefault="000774AA" w:rsidP="00195A14">
      <w:pPr>
        <w:rPr>
          <w:rFonts w:ascii="Trebuchet MS" w:hAnsi="Trebuchet MS"/>
          <w:sz w:val="22"/>
        </w:rPr>
      </w:pPr>
      <w:r w:rsidRPr="00864322">
        <w:rPr>
          <w:rFonts w:ascii="Trebuchet MS" w:hAnsi="Trebuchet MS"/>
          <w:sz w:val="22"/>
        </w:rPr>
        <w:t xml:space="preserve">Deposit Agreement Requirements and Responsibilities </w:t>
      </w:r>
    </w:p>
    <w:p w14:paraId="0B84698F" w14:textId="77777777" w:rsidR="000774AA" w:rsidRPr="00864322" w:rsidRDefault="000774AA" w:rsidP="00195A14">
      <w:pPr>
        <w:rPr>
          <w:rFonts w:ascii="Trebuchet MS" w:hAnsi="Trebuchet MS"/>
          <w:sz w:val="22"/>
        </w:rPr>
      </w:pPr>
      <w:r w:rsidRPr="00864322">
        <w:rPr>
          <w:rFonts w:ascii="Trebuchet MS" w:hAnsi="Trebuchet MS"/>
          <w:sz w:val="22"/>
        </w:rPr>
        <w:t>Access and Use Policies</w:t>
      </w:r>
    </w:p>
    <w:p w14:paraId="0B846990" w14:textId="77777777" w:rsidR="000774AA" w:rsidRPr="00864322" w:rsidRDefault="000774AA" w:rsidP="00195A14">
      <w:pPr>
        <w:rPr>
          <w:rFonts w:ascii="Trebuchet MS" w:hAnsi="Trebuchet MS"/>
          <w:sz w:val="22"/>
        </w:rPr>
      </w:pPr>
      <w:r w:rsidRPr="00864322">
        <w:rPr>
          <w:rFonts w:ascii="Trebuchet MS" w:hAnsi="Trebuchet MS"/>
          <w:sz w:val="22"/>
        </w:rPr>
        <w:t xml:space="preserve">Digital Archive Operations </w:t>
      </w:r>
    </w:p>
    <w:p w14:paraId="0B846991" w14:textId="77777777" w:rsidR="000774AA" w:rsidRPr="00864322" w:rsidRDefault="000774AA" w:rsidP="00195A14">
      <w:pPr>
        <w:rPr>
          <w:rFonts w:ascii="Trebuchet MS" w:hAnsi="Trebuchet MS"/>
          <w:sz w:val="22"/>
        </w:rPr>
      </w:pPr>
      <w:r w:rsidRPr="00864322">
        <w:rPr>
          <w:rFonts w:ascii="Trebuchet MS" w:hAnsi="Trebuchet MS"/>
          <w:sz w:val="22"/>
        </w:rPr>
        <w:t xml:space="preserve">Platform Requirements and Procedures </w:t>
      </w:r>
    </w:p>
    <w:p w14:paraId="0B846992" w14:textId="77777777" w:rsidR="000774AA" w:rsidRPr="00864322" w:rsidRDefault="000774AA" w:rsidP="00195A14">
      <w:pPr>
        <w:rPr>
          <w:rFonts w:ascii="Trebuchet MS" w:hAnsi="Trebuchet MS"/>
          <w:sz w:val="22"/>
        </w:rPr>
      </w:pPr>
    </w:p>
    <w:p w14:paraId="0B846993" w14:textId="77777777" w:rsidR="000774AA" w:rsidRPr="00864322" w:rsidRDefault="000774AA" w:rsidP="00195A14">
      <w:pPr>
        <w:rPr>
          <w:rFonts w:ascii="Trebuchet MS" w:hAnsi="Trebuchet MS"/>
          <w:sz w:val="22"/>
        </w:rPr>
      </w:pPr>
      <w:r w:rsidRPr="00864322">
        <w:rPr>
          <w:rFonts w:ascii="Trebuchet MS" w:hAnsi="Trebuchet MS"/>
          <w:sz w:val="22"/>
        </w:rPr>
        <w:t>SECTION C ………………………………………………………………………………………………… 13- 14</w:t>
      </w:r>
    </w:p>
    <w:p w14:paraId="0B846994" w14:textId="54865D93" w:rsidR="000774AA" w:rsidRPr="00864322" w:rsidRDefault="000774AA" w:rsidP="00195A14">
      <w:pPr>
        <w:rPr>
          <w:rFonts w:ascii="Trebuchet MS" w:hAnsi="Trebuchet MS"/>
          <w:sz w:val="22"/>
        </w:rPr>
      </w:pPr>
      <w:r w:rsidRPr="00864322">
        <w:rPr>
          <w:rFonts w:ascii="Trebuchet MS" w:hAnsi="Trebuchet MS"/>
          <w:sz w:val="22"/>
        </w:rPr>
        <w:t xml:space="preserve">Implementing the </w:t>
      </w:r>
      <w:r w:rsidR="00E1720A">
        <w:rPr>
          <w:rFonts w:ascii="Trebuchet MS" w:hAnsi="Trebuchet MS"/>
          <w:sz w:val="22"/>
        </w:rPr>
        <w:t>Policy</w:t>
      </w:r>
      <w:r w:rsidRPr="00864322">
        <w:rPr>
          <w:rFonts w:ascii="Trebuchet MS" w:hAnsi="Trebuchet MS"/>
          <w:sz w:val="22"/>
        </w:rPr>
        <w:t xml:space="preserve"> </w:t>
      </w:r>
    </w:p>
    <w:p w14:paraId="0B846995" w14:textId="77777777" w:rsidR="000774AA" w:rsidRPr="00864322" w:rsidRDefault="000774AA" w:rsidP="00195A14">
      <w:pPr>
        <w:rPr>
          <w:rFonts w:ascii="Trebuchet MS" w:hAnsi="Trebuchet MS"/>
          <w:sz w:val="22"/>
        </w:rPr>
      </w:pPr>
      <w:r w:rsidRPr="00864322">
        <w:rPr>
          <w:rFonts w:ascii="Trebuchet MS" w:hAnsi="Trebuchet MS"/>
          <w:sz w:val="22"/>
        </w:rPr>
        <w:t xml:space="preserve">Publicizing and Promulgating the Policy and Plan </w:t>
      </w:r>
    </w:p>
    <w:p w14:paraId="0B846996" w14:textId="77777777" w:rsidR="000774AA" w:rsidRPr="00864322" w:rsidRDefault="000774AA" w:rsidP="00195A14">
      <w:pPr>
        <w:rPr>
          <w:rFonts w:ascii="Trebuchet MS" w:hAnsi="Trebuchet MS"/>
          <w:sz w:val="22"/>
        </w:rPr>
      </w:pPr>
    </w:p>
    <w:p w14:paraId="0B846997" w14:textId="77777777" w:rsidR="000774AA" w:rsidRPr="00864322" w:rsidRDefault="000774AA" w:rsidP="00195A14">
      <w:pPr>
        <w:rPr>
          <w:rFonts w:ascii="Trebuchet MS" w:hAnsi="Trebuchet MS"/>
          <w:sz w:val="22"/>
        </w:rPr>
      </w:pPr>
      <w:r>
        <w:rPr>
          <w:rFonts w:ascii="Trebuchet MS" w:hAnsi="Trebuchet MS"/>
          <w:sz w:val="22"/>
        </w:rPr>
        <w:t>APPENDI</w:t>
      </w:r>
      <w:r w:rsidRPr="00864322">
        <w:rPr>
          <w:rFonts w:ascii="Trebuchet MS" w:hAnsi="Trebuchet MS"/>
          <w:sz w:val="22"/>
        </w:rPr>
        <w:t>CES ………………………………</w:t>
      </w:r>
      <w:r>
        <w:rPr>
          <w:rFonts w:ascii="Trebuchet MS" w:hAnsi="Trebuchet MS"/>
          <w:sz w:val="22"/>
        </w:rPr>
        <w:t>………………………………………</w:t>
      </w:r>
      <w:r w:rsidR="0087681C">
        <w:rPr>
          <w:rFonts w:ascii="Trebuchet MS" w:hAnsi="Trebuchet MS"/>
          <w:sz w:val="22"/>
        </w:rPr>
        <w:t>……………………….15 - 24</w:t>
      </w:r>
    </w:p>
    <w:p w14:paraId="0B846998" w14:textId="77777777" w:rsidR="000774AA" w:rsidRPr="00864322" w:rsidRDefault="000774AA" w:rsidP="00195A14">
      <w:pPr>
        <w:rPr>
          <w:rFonts w:ascii="Trebuchet MS" w:hAnsi="Trebuchet MS"/>
          <w:sz w:val="22"/>
        </w:rPr>
      </w:pPr>
      <w:r w:rsidRPr="00864322">
        <w:rPr>
          <w:rFonts w:ascii="Trebuchet MS" w:hAnsi="Trebuchet MS"/>
          <w:sz w:val="22"/>
        </w:rPr>
        <w:t xml:space="preserve">A: Definitions </w:t>
      </w:r>
    </w:p>
    <w:p w14:paraId="0B846999" w14:textId="5D151539" w:rsidR="000774AA" w:rsidRPr="00864322" w:rsidRDefault="000774AA" w:rsidP="00195A14">
      <w:pPr>
        <w:rPr>
          <w:rFonts w:ascii="Trebuchet MS" w:hAnsi="Trebuchet MS"/>
          <w:sz w:val="22"/>
        </w:rPr>
      </w:pPr>
      <w:r w:rsidRPr="00864322">
        <w:rPr>
          <w:rFonts w:ascii="Trebuchet MS" w:hAnsi="Trebuchet MS"/>
          <w:sz w:val="22"/>
        </w:rPr>
        <w:t xml:space="preserve">B: Digital Preservation Decision </w:t>
      </w:r>
      <w:r w:rsidR="00264540">
        <w:rPr>
          <w:rFonts w:ascii="Trebuchet MS" w:hAnsi="Trebuchet MS"/>
          <w:sz w:val="22"/>
        </w:rPr>
        <w:t>Flowc</w:t>
      </w:r>
      <w:r w:rsidR="002433E6">
        <w:rPr>
          <w:rFonts w:ascii="Trebuchet MS" w:hAnsi="Trebuchet MS"/>
          <w:sz w:val="22"/>
        </w:rPr>
        <w:t>hart</w:t>
      </w:r>
      <w:r w:rsidRPr="00864322">
        <w:rPr>
          <w:rFonts w:ascii="Trebuchet MS" w:hAnsi="Trebuchet MS"/>
          <w:sz w:val="22"/>
        </w:rPr>
        <w:t xml:space="preserve"> </w:t>
      </w:r>
    </w:p>
    <w:p w14:paraId="0B84699A" w14:textId="77777777" w:rsidR="000774AA" w:rsidRDefault="000774AA" w:rsidP="00195A14">
      <w:pPr>
        <w:rPr>
          <w:rFonts w:ascii="Trebuchet MS" w:hAnsi="Trebuchet MS"/>
          <w:sz w:val="22"/>
        </w:rPr>
      </w:pPr>
      <w:r w:rsidRPr="00864322">
        <w:rPr>
          <w:rFonts w:ascii="Trebuchet MS" w:hAnsi="Trebuchet MS"/>
          <w:sz w:val="22"/>
        </w:rPr>
        <w:t>C: Supported Formats Table</w:t>
      </w:r>
    </w:p>
    <w:p w14:paraId="0B84699B" w14:textId="77777777" w:rsidR="000774AA" w:rsidRPr="00864322" w:rsidRDefault="000774AA" w:rsidP="00195A14">
      <w:pPr>
        <w:rPr>
          <w:rFonts w:ascii="Trebuchet MS" w:hAnsi="Trebuchet MS"/>
          <w:sz w:val="22"/>
        </w:rPr>
      </w:pPr>
      <w:r>
        <w:rPr>
          <w:rFonts w:ascii="Trebuchet MS" w:hAnsi="Trebuchet MS"/>
          <w:sz w:val="22"/>
        </w:rPr>
        <w:t>D</w:t>
      </w:r>
      <w:r w:rsidRPr="00864322">
        <w:rPr>
          <w:rFonts w:ascii="Trebuchet MS" w:hAnsi="Trebuchet MS"/>
          <w:sz w:val="22"/>
        </w:rPr>
        <w:t>: De-accession Criteria</w:t>
      </w:r>
    </w:p>
    <w:p w14:paraId="0B84699C" w14:textId="77777777" w:rsidR="000774AA" w:rsidRPr="00864322" w:rsidRDefault="000774AA" w:rsidP="00195A14">
      <w:pPr>
        <w:rPr>
          <w:rFonts w:ascii="Trebuchet MS" w:hAnsi="Trebuchet MS"/>
          <w:sz w:val="22"/>
        </w:rPr>
      </w:pPr>
      <w:r>
        <w:rPr>
          <w:rFonts w:ascii="Trebuchet MS" w:hAnsi="Trebuchet MS"/>
          <w:sz w:val="22"/>
        </w:rPr>
        <w:t>E</w:t>
      </w:r>
      <w:r w:rsidRPr="00864322">
        <w:rPr>
          <w:rFonts w:ascii="Trebuchet MS" w:hAnsi="Trebuchet MS"/>
          <w:sz w:val="22"/>
        </w:rPr>
        <w:t xml:space="preserve">: </w:t>
      </w:r>
      <w:r>
        <w:rPr>
          <w:rFonts w:ascii="Trebuchet MS" w:hAnsi="Trebuchet MS"/>
          <w:sz w:val="22"/>
        </w:rPr>
        <w:t xml:space="preserve">Current </w:t>
      </w:r>
      <w:r w:rsidRPr="00864322">
        <w:rPr>
          <w:rFonts w:ascii="Trebuchet MS" w:hAnsi="Trebuchet MS"/>
          <w:sz w:val="22"/>
          <w:szCs w:val="20"/>
        </w:rPr>
        <w:t>Security, Emergency Planning, Platform Requirements and Procedures</w:t>
      </w:r>
    </w:p>
    <w:p w14:paraId="0B84699D" w14:textId="77777777" w:rsidR="000774AA" w:rsidRPr="00864322" w:rsidRDefault="000774AA" w:rsidP="00A33865">
      <w:pPr>
        <w:rPr>
          <w:rFonts w:ascii="Trebuchet MS" w:hAnsi="Trebuchet MS"/>
          <w:b/>
          <w:sz w:val="22"/>
          <w:szCs w:val="20"/>
        </w:rPr>
      </w:pPr>
      <w:r>
        <w:rPr>
          <w:rFonts w:ascii="Trebuchet MS" w:hAnsi="Trebuchet MS"/>
          <w:sz w:val="22"/>
        </w:rPr>
        <w:t xml:space="preserve">F: </w:t>
      </w:r>
      <w:r w:rsidRPr="00F72F8B">
        <w:rPr>
          <w:rFonts w:ascii="Trebuchet MS" w:hAnsi="Trebuchet MS"/>
          <w:szCs w:val="20"/>
        </w:rPr>
        <w:t>Detailed Functional Model of the OAIS Reference Model</w:t>
      </w:r>
      <w:r>
        <w:rPr>
          <w:rFonts w:ascii="Trebuchet MS" w:hAnsi="Trebuchet MS"/>
          <w:sz w:val="22"/>
        </w:rPr>
        <w:t xml:space="preserve"> </w:t>
      </w:r>
    </w:p>
    <w:p w14:paraId="0B84699E" w14:textId="77777777" w:rsidR="009749A7" w:rsidRDefault="000774AA" w:rsidP="00195A14">
      <w:pPr>
        <w:rPr>
          <w:rFonts w:ascii="Trebuchet MS" w:hAnsi="Trebuchet MS"/>
          <w:b/>
          <w:szCs w:val="20"/>
        </w:rPr>
      </w:pPr>
      <w:r>
        <w:rPr>
          <w:rFonts w:ascii="Trebuchet MS" w:hAnsi="Trebuchet MS"/>
        </w:rPr>
        <w:t xml:space="preserve">G: </w:t>
      </w:r>
      <w:r>
        <w:rPr>
          <w:rFonts w:ascii="Trebuchet MS" w:hAnsi="Trebuchet MS"/>
          <w:sz w:val="22"/>
        </w:rPr>
        <w:t>References</w:t>
      </w:r>
    </w:p>
    <w:p w14:paraId="0B84699F" w14:textId="77777777" w:rsidR="000774AA" w:rsidRPr="006C26EC" w:rsidRDefault="000774AA" w:rsidP="00195A14">
      <w:pPr>
        <w:rPr>
          <w:rFonts w:ascii="Trebuchet MS" w:hAnsi="Trebuchet MS"/>
          <w:b/>
          <w:szCs w:val="20"/>
        </w:rPr>
      </w:pPr>
      <w:r>
        <w:rPr>
          <w:rFonts w:ascii="Trebuchet MS" w:hAnsi="Trebuchet MS"/>
          <w:b/>
        </w:rPr>
        <w:lastRenderedPageBreak/>
        <w:t>SECTION A</w:t>
      </w:r>
    </w:p>
    <w:p w14:paraId="0B8469A0" w14:textId="77777777" w:rsidR="000774AA" w:rsidRDefault="000774AA" w:rsidP="00195A14">
      <w:pPr>
        <w:rPr>
          <w:rFonts w:ascii="Trebuchet MS" w:hAnsi="Trebuchet MS"/>
          <w:b/>
        </w:rPr>
      </w:pPr>
    </w:p>
    <w:p w14:paraId="0B8469A1" w14:textId="77777777" w:rsidR="000774AA" w:rsidRPr="00A82F87" w:rsidRDefault="000774AA" w:rsidP="00195A14">
      <w:pPr>
        <w:rPr>
          <w:rFonts w:ascii="Trebuchet MS" w:hAnsi="Trebuchet MS"/>
        </w:rPr>
      </w:pPr>
      <w:r w:rsidRPr="003373B1">
        <w:rPr>
          <w:rFonts w:ascii="Trebuchet MS" w:hAnsi="Trebuchet MS"/>
          <w:b/>
        </w:rPr>
        <w:t>PURPOSE</w:t>
      </w:r>
    </w:p>
    <w:p w14:paraId="0B8469A2" w14:textId="1FC196C3" w:rsidR="000774AA" w:rsidRPr="003373B1" w:rsidRDefault="000774AA" w:rsidP="00195A14">
      <w:pPr>
        <w:rPr>
          <w:rFonts w:ascii="Trebuchet MS" w:hAnsi="Trebuchet MS"/>
        </w:rPr>
      </w:pPr>
      <w:r w:rsidRPr="003373B1">
        <w:rPr>
          <w:rFonts w:ascii="Trebuchet MS" w:hAnsi="Trebuchet MS"/>
        </w:rPr>
        <w:t>The J. Willard Marriott Library</w:t>
      </w:r>
      <w:r>
        <w:rPr>
          <w:rFonts w:ascii="Trebuchet MS" w:hAnsi="Trebuchet MS"/>
        </w:rPr>
        <w:t xml:space="preserve"> (hereafter, Library)</w:t>
      </w:r>
      <w:r w:rsidRPr="003373B1">
        <w:rPr>
          <w:rFonts w:ascii="Trebuchet MS" w:hAnsi="Trebuchet MS"/>
        </w:rPr>
        <w:t>, in keeping with its</w:t>
      </w:r>
      <w:r>
        <w:rPr>
          <w:rFonts w:ascii="Trebuchet MS" w:hAnsi="Trebuchet MS"/>
        </w:rPr>
        <w:t xml:space="preserve"> </w:t>
      </w:r>
      <w:hyperlink r:id="rId12" w:history="1">
        <w:r w:rsidRPr="009907E7">
          <w:rPr>
            <w:rStyle w:val="Hyperlink"/>
            <w:rFonts w:ascii="Trebuchet MS" w:hAnsi="Trebuchet MS"/>
          </w:rPr>
          <w:t>mission</w:t>
        </w:r>
      </w:hyperlink>
      <w:r w:rsidRPr="003373B1">
        <w:rPr>
          <w:rFonts w:ascii="Trebuchet MS" w:hAnsi="Trebuchet MS"/>
        </w:rPr>
        <w:t>, serves as a trusted caretaker of the Library’s collections of enduring value</w:t>
      </w:r>
      <w:r>
        <w:rPr>
          <w:rStyle w:val="FootnoteReference"/>
          <w:rFonts w:ascii="Trebuchet MS" w:hAnsi="Trebuchet MS"/>
        </w:rPr>
        <w:footnoteReference w:id="1"/>
      </w:r>
      <w:r w:rsidRPr="003373B1">
        <w:rPr>
          <w:rFonts w:ascii="Trebuchet MS" w:hAnsi="Trebuchet MS"/>
        </w:rPr>
        <w:t xml:space="preserve">, including those in digital format.  The Digital Preservation </w:t>
      </w:r>
      <w:r w:rsidR="00BB13C7">
        <w:rPr>
          <w:rFonts w:ascii="Trebuchet MS" w:hAnsi="Trebuchet MS"/>
        </w:rPr>
        <w:t xml:space="preserve">Policy </w:t>
      </w:r>
      <w:r w:rsidRPr="003373B1">
        <w:rPr>
          <w:rFonts w:ascii="Trebuchet MS" w:hAnsi="Trebuchet MS"/>
        </w:rPr>
        <w:t xml:space="preserve">supports this mission and is the highest level digital preservation policy document at the Library.  The </w:t>
      </w:r>
      <w:r w:rsidR="00E1720A">
        <w:rPr>
          <w:rFonts w:ascii="Trebuchet MS" w:hAnsi="Trebuchet MS"/>
        </w:rPr>
        <w:t>Policy</w:t>
      </w:r>
      <w:r w:rsidRPr="003373B1">
        <w:rPr>
          <w:rFonts w:ascii="Trebuchet MS" w:hAnsi="Trebuchet MS"/>
        </w:rPr>
        <w:t xml:space="preserve"> makes explicit the Library’s commitment to preserving its digital collections through a comprehensive digital preservation program for both born-analog and born-digital collections.  The </w:t>
      </w:r>
      <w:r w:rsidR="00E1720A">
        <w:rPr>
          <w:rFonts w:ascii="Trebuchet MS" w:hAnsi="Trebuchet MS"/>
        </w:rPr>
        <w:t>policy</w:t>
      </w:r>
      <w:r w:rsidRPr="003373B1">
        <w:rPr>
          <w:rFonts w:ascii="Trebuchet MS" w:hAnsi="Trebuchet MS"/>
        </w:rPr>
        <w:t xml:space="preserve"> reflects the goals defined in the Library’s </w:t>
      </w:r>
      <w:r w:rsidR="009308D8" w:rsidRPr="009308D8">
        <w:rPr>
          <w:rFonts w:ascii="Trebuchet MS" w:hAnsi="Trebuchet MS"/>
        </w:rPr>
        <w:t>S</w:t>
      </w:r>
      <w:r w:rsidR="009308D8">
        <w:rPr>
          <w:rFonts w:ascii="Trebuchet MS" w:hAnsi="Trebuchet MS"/>
        </w:rPr>
        <w:t>MART goals</w:t>
      </w:r>
      <w:r>
        <w:rPr>
          <w:rFonts w:ascii="Trebuchet MS" w:hAnsi="Trebuchet MS"/>
        </w:rPr>
        <w:t xml:space="preserve"> </w:t>
      </w:r>
      <w:r w:rsidRPr="003373B1">
        <w:rPr>
          <w:rFonts w:ascii="Trebuchet MS" w:hAnsi="Trebuchet MS"/>
        </w:rPr>
        <w:t xml:space="preserve">and contains references to other relevant Library policies and procedures.  The audience for the </w:t>
      </w:r>
      <w:r w:rsidR="00E1720A">
        <w:rPr>
          <w:rFonts w:ascii="Trebuchet MS" w:hAnsi="Trebuchet MS"/>
        </w:rPr>
        <w:t>policy</w:t>
      </w:r>
      <w:r w:rsidRPr="003373B1">
        <w:rPr>
          <w:rFonts w:ascii="Trebuchet MS" w:hAnsi="Trebuchet MS"/>
        </w:rPr>
        <w:t xml:space="preserve"> includes Library employees, digital content contributors, donors, and users.  </w:t>
      </w:r>
    </w:p>
    <w:p w14:paraId="0B8469A3" w14:textId="77777777" w:rsidR="000774AA" w:rsidRPr="003373B1" w:rsidRDefault="000774AA" w:rsidP="00195A14">
      <w:pPr>
        <w:rPr>
          <w:rFonts w:ascii="Trebuchet MS" w:hAnsi="Trebuchet MS"/>
          <w:b/>
        </w:rPr>
      </w:pPr>
    </w:p>
    <w:p w14:paraId="0B8469A4" w14:textId="77777777" w:rsidR="000774AA" w:rsidRPr="003373B1" w:rsidRDefault="000774AA" w:rsidP="00195A14">
      <w:pPr>
        <w:rPr>
          <w:rFonts w:ascii="Trebuchet MS" w:hAnsi="Trebuchet MS"/>
          <w:b/>
        </w:rPr>
      </w:pPr>
      <w:r w:rsidRPr="003373B1">
        <w:rPr>
          <w:rFonts w:ascii="Trebuchet MS" w:hAnsi="Trebuchet MS"/>
          <w:b/>
        </w:rPr>
        <w:t>MANDATE</w:t>
      </w:r>
    </w:p>
    <w:p w14:paraId="0B8469A5" w14:textId="77777777" w:rsidR="000774AA" w:rsidRDefault="000774AA" w:rsidP="00195A14">
      <w:pPr>
        <w:pStyle w:val="BodyTextIndent"/>
        <w:ind w:left="0"/>
        <w:rPr>
          <w:rFonts w:ascii="Trebuchet MS" w:hAnsi="Trebuchet MS"/>
        </w:rPr>
      </w:pPr>
      <w:r>
        <w:rPr>
          <w:rFonts w:ascii="Trebuchet MS" w:hAnsi="Trebuchet MS"/>
        </w:rPr>
        <w:t>Although many programs and projects both within and outside the Library make objects available to users online, digital preservation implies more than making an object available in a digital format.  Digital preservation has been defined by the American Library Association (ALA) as “policies, strategies, and actions to ensure access to reformatted and born digital content regardless of the challenges of media failure and technological change. The goal of digital preservation is the accurate rendering of authenticated content over time.”</w:t>
      </w:r>
    </w:p>
    <w:p w14:paraId="0B8469A6" w14:textId="77777777" w:rsidR="000774AA" w:rsidRDefault="000774AA" w:rsidP="00195A14">
      <w:pPr>
        <w:rPr>
          <w:rFonts w:ascii="Trebuchet MS" w:hAnsi="Trebuchet MS"/>
        </w:rPr>
      </w:pPr>
    </w:p>
    <w:p w14:paraId="0B8469A7" w14:textId="77777777" w:rsidR="000774AA" w:rsidRDefault="000774AA" w:rsidP="00342B7B">
      <w:pPr>
        <w:pStyle w:val="BodyTextIndent"/>
        <w:ind w:left="0"/>
        <w:rPr>
          <w:rFonts w:ascii="Trebuchet MS" w:hAnsi="Trebuchet MS"/>
        </w:rPr>
      </w:pPr>
      <w:r w:rsidRPr="003373B1">
        <w:rPr>
          <w:rFonts w:ascii="Trebuchet MS" w:hAnsi="Trebuchet MS"/>
        </w:rPr>
        <w:t xml:space="preserve">The mandate for digital preservation at the Library is linked to </w:t>
      </w:r>
      <w:r>
        <w:rPr>
          <w:rFonts w:ascii="Trebuchet MS" w:hAnsi="Trebuchet MS"/>
        </w:rPr>
        <w:t xml:space="preserve">institutional responsibility, legal obligations, </w:t>
      </w:r>
      <w:r w:rsidRPr="003373B1">
        <w:rPr>
          <w:rFonts w:ascii="Trebuchet MS" w:hAnsi="Trebuchet MS"/>
        </w:rPr>
        <w:t>scholarly commitment, contractual obligations and gr</w:t>
      </w:r>
      <w:r>
        <w:rPr>
          <w:rFonts w:ascii="Trebuchet MS" w:hAnsi="Trebuchet MS"/>
        </w:rPr>
        <w:t xml:space="preserve">ants, and membership services (such as Utah Academic Library Consortium (UALC), Greater Western Library Alliance, Mountain West Digital Library (MWDL), etc). </w:t>
      </w:r>
    </w:p>
    <w:p w14:paraId="0B8469A8" w14:textId="77777777" w:rsidR="000774AA" w:rsidRPr="003373B1" w:rsidRDefault="000C7947" w:rsidP="00195A14">
      <w:pPr>
        <w:rPr>
          <w:rFonts w:ascii="Trebuchet MS" w:hAnsi="Trebuchet MS"/>
        </w:rPr>
      </w:pPr>
      <w:hyperlink r:id="rId13" w:history="1">
        <w:r w:rsidR="000774AA" w:rsidRPr="006E1B38">
          <w:rPr>
            <w:rStyle w:val="Hyperlink"/>
            <w:rFonts w:ascii="Trebuchet MS" w:hAnsi="Trebuchet MS"/>
          </w:rPr>
          <w:t>Special Collections</w:t>
        </w:r>
      </w:hyperlink>
      <w:r w:rsidR="000774AA" w:rsidRPr="003373B1">
        <w:rPr>
          <w:rFonts w:ascii="Trebuchet MS" w:hAnsi="Trebuchet MS"/>
        </w:rPr>
        <w:t xml:space="preserve">, </w:t>
      </w:r>
      <w:r w:rsidR="000774AA" w:rsidRPr="00D657D3">
        <w:rPr>
          <w:rFonts w:ascii="Trebuchet MS" w:hAnsi="Trebuchet MS"/>
        </w:rPr>
        <w:t>Information Technology</w:t>
      </w:r>
      <w:r w:rsidR="000774AA" w:rsidRPr="003373B1">
        <w:rPr>
          <w:rFonts w:ascii="Trebuchet MS" w:hAnsi="Trebuchet MS"/>
        </w:rPr>
        <w:t xml:space="preserve">, </w:t>
      </w:r>
      <w:hyperlink r:id="rId14" w:history="1">
        <w:r w:rsidR="000774AA" w:rsidRPr="006E1B38">
          <w:rPr>
            <w:rStyle w:val="Hyperlink"/>
            <w:rFonts w:ascii="Trebuchet MS" w:hAnsi="Trebuchet MS"/>
          </w:rPr>
          <w:t>University Archives</w:t>
        </w:r>
      </w:hyperlink>
      <w:r w:rsidR="000774AA" w:rsidRPr="003373B1">
        <w:rPr>
          <w:rFonts w:ascii="Trebuchet MS" w:hAnsi="Trebuchet MS"/>
        </w:rPr>
        <w:t xml:space="preserve"> and the </w:t>
      </w:r>
      <w:hyperlink r:id="rId15" w:history="1">
        <w:r w:rsidR="000774AA" w:rsidRPr="006E1B38">
          <w:rPr>
            <w:rStyle w:val="Hyperlink"/>
            <w:rFonts w:ascii="Trebuchet MS" w:hAnsi="Trebuchet MS"/>
          </w:rPr>
          <w:t>Institutional Repository</w:t>
        </w:r>
      </w:hyperlink>
      <w:r w:rsidR="000774AA" w:rsidRPr="003373B1">
        <w:rPr>
          <w:rFonts w:ascii="Trebuchet MS" w:hAnsi="Trebuchet MS"/>
        </w:rPr>
        <w:t xml:space="preserve"> all have missions</w:t>
      </w:r>
      <w:r w:rsidR="000774AA">
        <w:rPr>
          <w:rFonts w:ascii="Trebuchet MS" w:hAnsi="Trebuchet MS"/>
        </w:rPr>
        <w:t xml:space="preserve">, whether explicit or implicit, </w:t>
      </w:r>
      <w:r w:rsidR="000774AA" w:rsidRPr="003373B1">
        <w:rPr>
          <w:rFonts w:ascii="Trebuchet MS" w:hAnsi="Trebuchet MS"/>
        </w:rPr>
        <w:t>to collect, preserve, and provide access to the historical collections and institutional and scholarly records they hold. In some cases analog preservation will not suffice and the digital preservation of such objects can be inferred.</w:t>
      </w:r>
      <w:r w:rsidR="000774AA">
        <w:rPr>
          <w:rFonts w:ascii="Trebuchet MS" w:hAnsi="Trebuchet MS"/>
        </w:rPr>
        <w:t xml:space="preserve"> </w:t>
      </w:r>
    </w:p>
    <w:p w14:paraId="0B8469A9" w14:textId="77777777" w:rsidR="000774AA" w:rsidRPr="003373B1" w:rsidRDefault="000774AA" w:rsidP="00195A14">
      <w:pPr>
        <w:rPr>
          <w:rFonts w:ascii="Trebuchet MS" w:hAnsi="Trebuchet MS"/>
        </w:rPr>
      </w:pPr>
    </w:p>
    <w:p w14:paraId="0B8469AA" w14:textId="77777777" w:rsidR="000774AA" w:rsidRPr="003373B1" w:rsidRDefault="000774AA" w:rsidP="00195A14">
      <w:pPr>
        <w:pStyle w:val="BodyTextIndent"/>
        <w:ind w:left="0"/>
        <w:rPr>
          <w:rFonts w:ascii="Trebuchet MS" w:hAnsi="Trebuchet MS"/>
        </w:rPr>
      </w:pPr>
      <w:r w:rsidRPr="003373B1">
        <w:rPr>
          <w:rFonts w:ascii="Trebuchet MS" w:hAnsi="Trebuchet MS"/>
        </w:rPr>
        <w:t xml:space="preserve">Additionally, the Library receives grant funding to ensure that specific collections are digitized and made available to online users and the sustainability and long-term accessibility of those collections is often required. </w:t>
      </w:r>
    </w:p>
    <w:p w14:paraId="0B8469AB" w14:textId="77777777" w:rsidR="000774AA" w:rsidRPr="003373B1" w:rsidRDefault="000774AA" w:rsidP="00195A14">
      <w:pPr>
        <w:rPr>
          <w:rFonts w:ascii="Trebuchet MS" w:hAnsi="Trebuchet MS"/>
        </w:rPr>
      </w:pPr>
    </w:p>
    <w:p w14:paraId="0B8469AC" w14:textId="77777777" w:rsidR="000774AA" w:rsidRPr="003373B1" w:rsidRDefault="000774AA" w:rsidP="00195A14">
      <w:pPr>
        <w:rPr>
          <w:rFonts w:ascii="Trebuchet MS" w:hAnsi="Trebuchet MS"/>
        </w:rPr>
      </w:pPr>
      <w:r w:rsidRPr="003373B1">
        <w:rPr>
          <w:rFonts w:ascii="Trebuchet MS" w:hAnsi="Trebuchet MS"/>
        </w:rPr>
        <w:t xml:space="preserve">The Library also provides services for outside institutions that need items digitized and made available online.  As part of these services, the long–term preservation of selected materials has been written into many formal agreements. </w:t>
      </w:r>
    </w:p>
    <w:p w14:paraId="0B8469AD" w14:textId="77777777" w:rsidR="000774AA" w:rsidRPr="003373B1" w:rsidRDefault="000774AA" w:rsidP="00195A14">
      <w:pPr>
        <w:rPr>
          <w:rFonts w:ascii="Trebuchet MS" w:hAnsi="Trebuchet MS"/>
          <w:b/>
        </w:rPr>
      </w:pPr>
    </w:p>
    <w:p w14:paraId="0B8469AE" w14:textId="77777777" w:rsidR="000774AA" w:rsidRDefault="000774AA" w:rsidP="00195A14">
      <w:pPr>
        <w:rPr>
          <w:rFonts w:ascii="Trebuchet MS" w:hAnsi="Trebuchet MS"/>
          <w:b/>
        </w:rPr>
      </w:pPr>
    </w:p>
    <w:p w14:paraId="0B8469AF" w14:textId="77777777" w:rsidR="000774AA" w:rsidRDefault="000774AA" w:rsidP="00195A14">
      <w:pPr>
        <w:rPr>
          <w:rFonts w:ascii="Trebuchet MS" w:hAnsi="Trebuchet MS"/>
          <w:b/>
        </w:rPr>
      </w:pPr>
    </w:p>
    <w:p w14:paraId="0B8469B0" w14:textId="77777777" w:rsidR="000774AA" w:rsidRPr="003373B1" w:rsidRDefault="000774AA" w:rsidP="00195A14">
      <w:pPr>
        <w:rPr>
          <w:rFonts w:ascii="Trebuchet MS" w:hAnsi="Trebuchet MS"/>
          <w:b/>
        </w:rPr>
      </w:pPr>
      <w:r w:rsidRPr="003373B1">
        <w:rPr>
          <w:rFonts w:ascii="Trebuchet MS" w:hAnsi="Trebuchet MS"/>
          <w:b/>
        </w:rPr>
        <w:lastRenderedPageBreak/>
        <w:t>OBJECTIVES</w:t>
      </w:r>
    </w:p>
    <w:p w14:paraId="0B8469B1" w14:textId="77777777" w:rsidR="000774AA" w:rsidRPr="003373B1" w:rsidRDefault="000774AA" w:rsidP="00195A14">
      <w:pPr>
        <w:rPr>
          <w:rFonts w:ascii="Trebuchet MS" w:hAnsi="Trebuchet MS"/>
          <w:bCs/>
        </w:rPr>
      </w:pPr>
      <w:r w:rsidRPr="003373B1">
        <w:rPr>
          <w:rFonts w:ascii="Trebuchet MS" w:hAnsi="Trebuchet MS"/>
          <w:bCs/>
        </w:rPr>
        <w:t xml:space="preserve">The overall mission of the digital preservation program is to preserve and sustain long-term accessibility to all digital collections created </w:t>
      </w:r>
      <w:r>
        <w:rPr>
          <w:rFonts w:ascii="Trebuchet MS" w:hAnsi="Trebuchet MS"/>
          <w:bCs/>
        </w:rPr>
        <w:t xml:space="preserve">or collected </w:t>
      </w:r>
      <w:r w:rsidRPr="003373B1">
        <w:rPr>
          <w:rFonts w:ascii="Trebuchet MS" w:hAnsi="Trebuchet MS"/>
          <w:bCs/>
        </w:rPr>
        <w:t>throughout the Library</w:t>
      </w:r>
      <w:r>
        <w:rPr>
          <w:rFonts w:ascii="Trebuchet MS" w:hAnsi="Trebuchet MS"/>
          <w:bCs/>
        </w:rPr>
        <w:t xml:space="preserve"> by m</w:t>
      </w:r>
      <w:r w:rsidRPr="003373B1">
        <w:rPr>
          <w:rFonts w:ascii="Trebuchet MS" w:hAnsi="Trebuchet MS"/>
          <w:bCs/>
        </w:rPr>
        <w:t>aintain</w:t>
      </w:r>
      <w:r>
        <w:rPr>
          <w:rFonts w:ascii="Trebuchet MS" w:hAnsi="Trebuchet MS"/>
          <w:bCs/>
        </w:rPr>
        <w:t>ing</w:t>
      </w:r>
      <w:r w:rsidRPr="003373B1">
        <w:rPr>
          <w:rFonts w:ascii="Trebuchet MS" w:hAnsi="Trebuchet MS"/>
          <w:bCs/>
        </w:rPr>
        <w:t xml:space="preserve"> a comprehensive digital preservation program</w:t>
      </w:r>
      <w:r>
        <w:rPr>
          <w:rFonts w:ascii="Trebuchet MS" w:hAnsi="Trebuchet MS"/>
          <w:bCs/>
        </w:rPr>
        <w:t xml:space="preserve">. Additionally, it should be noted that in order to manage digital collections over time, the program must include the accessibility of the software and other discovery tools associated with those collections. </w:t>
      </w:r>
    </w:p>
    <w:p w14:paraId="0B8469B2" w14:textId="77777777" w:rsidR="000774AA" w:rsidRPr="003373B1" w:rsidRDefault="000774AA" w:rsidP="00195A14">
      <w:pPr>
        <w:rPr>
          <w:rFonts w:ascii="Trebuchet MS" w:hAnsi="Trebuchet MS"/>
          <w:bCs/>
        </w:rPr>
      </w:pPr>
    </w:p>
    <w:p w14:paraId="0B8469B3" w14:textId="77777777" w:rsidR="000774AA" w:rsidRPr="003373B1" w:rsidRDefault="000774AA" w:rsidP="00195A14">
      <w:pPr>
        <w:rPr>
          <w:rFonts w:ascii="Trebuchet MS" w:hAnsi="Trebuchet MS"/>
          <w:bCs/>
        </w:rPr>
      </w:pPr>
      <w:r w:rsidRPr="003373B1">
        <w:rPr>
          <w:rFonts w:ascii="Trebuchet MS" w:hAnsi="Trebuchet MS"/>
          <w:bCs/>
        </w:rPr>
        <w:t>Within the overall mission, we have the following objectives:</w:t>
      </w:r>
    </w:p>
    <w:p w14:paraId="0B8469B4" w14:textId="77777777" w:rsidR="000774AA" w:rsidRPr="003373B1" w:rsidRDefault="000774AA" w:rsidP="00195A14">
      <w:pPr>
        <w:numPr>
          <w:ilvl w:val="0"/>
          <w:numId w:val="6"/>
        </w:numPr>
        <w:rPr>
          <w:rFonts w:ascii="Trebuchet MS" w:hAnsi="Trebuchet MS"/>
          <w:bCs/>
        </w:rPr>
      </w:pPr>
      <w:r w:rsidRPr="003373B1">
        <w:rPr>
          <w:rFonts w:ascii="Trebuchet MS" w:hAnsi="Trebuchet MS"/>
          <w:bCs/>
        </w:rPr>
        <w:t xml:space="preserve">Enable uninterrupted </w:t>
      </w:r>
      <w:r>
        <w:rPr>
          <w:rFonts w:ascii="Trebuchet MS" w:hAnsi="Trebuchet MS"/>
          <w:bCs/>
        </w:rPr>
        <w:t xml:space="preserve">(not necessarily instant) </w:t>
      </w:r>
      <w:r w:rsidRPr="003373B1">
        <w:rPr>
          <w:rFonts w:ascii="Trebuchet MS" w:hAnsi="Trebuchet MS"/>
          <w:bCs/>
        </w:rPr>
        <w:t>access to digital content over time as technology for digital content evolves.</w:t>
      </w:r>
      <w:r>
        <w:rPr>
          <w:rFonts w:ascii="Trebuchet MS" w:hAnsi="Trebuchet MS"/>
          <w:bCs/>
        </w:rPr>
        <w:t xml:space="preserve"> </w:t>
      </w:r>
    </w:p>
    <w:p w14:paraId="0B8469B5" w14:textId="77777777" w:rsidR="000774AA" w:rsidRPr="003373B1" w:rsidRDefault="000774AA" w:rsidP="00195A14">
      <w:pPr>
        <w:numPr>
          <w:ilvl w:val="0"/>
          <w:numId w:val="6"/>
        </w:numPr>
        <w:rPr>
          <w:rFonts w:ascii="Trebuchet MS" w:hAnsi="Trebuchet MS"/>
          <w:bCs/>
        </w:rPr>
      </w:pPr>
      <w:r w:rsidRPr="003373B1">
        <w:rPr>
          <w:rFonts w:ascii="Trebuchet MS" w:hAnsi="Trebuchet MS"/>
          <w:bCs/>
        </w:rPr>
        <w:t>Collaborate with</w:t>
      </w:r>
      <w:r w:rsidR="009308D8">
        <w:rPr>
          <w:rFonts w:ascii="Trebuchet MS" w:hAnsi="Trebuchet MS"/>
          <w:bCs/>
        </w:rPr>
        <w:t xml:space="preserve"> campus partners</w:t>
      </w:r>
      <w:r>
        <w:rPr>
          <w:rFonts w:ascii="Trebuchet MS" w:hAnsi="Trebuchet MS"/>
          <w:bCs/>
        </w:rPr>
        <w:t xml:space="preserve"> and </w:t>
      </w:r>
      <w:r w:rsidRPr="003373B1">
        <w:rPr>
          <w:rFonts w:ascii="Trebuchet MS" w:hAnsi="Trebuchet MS"/>
          <w:bCs/>
        </w:rPr>
        <w:t xml:space="preserve">regional </w:t>
      </w:r>
      <w:r>
        <w:rPr>
          <w:rFonts w:ascii="Trebuchet MS" w:hAnsi="Trebuchet MS"/>
          <w:bCs/>
        </w:rPr>
        <w:t xml:space="preserve">and national </w:t>
      </w:r>
      <w:r w:rsidRPr="003373B1">
        <w:rPr>
          <w:rFonts w:ascii="Trebuchet MS" w:hAnsi="Trebuchet MS"/>
          <w:bCs/>
        </w:rPr>
        <w:t xml:space="preserve">institutions to make the best use of resources and avoid duplication of effort.  </w:t>
      </w:r>
    </w:p>
    <w:p w14:paraId="0B8469B6" w14:textId="77777777" w:rsidR="000774AA" w:rsidRPr="003373B1" w:rsidRDefault="000774AA" w:rsidP="00195A14">
      <w:pPr>
        <w:numPr>
          <w:ilvl w:val="0"/>
          <w:numId w:val="6"/>
        </w:numPr>
        <w:rPr>
          <w:rFonts w:ascii="Trebuchet MS" w:hAnsi="Trebuchet MS"/>
          <w:bCs/>
        </w:rPr>
      </w:pPr>
      <w:r w:rsidRPr="003373B1">
        <w:rPr>
          <w:rFonts w:ascii="Trebuchet MS" w:hAnsi="Trebuchet MS"/>
          <w:bCs/>
        </w:rPr>
        <w:t>Comply with and contribute to the development of the standards and best practices of the digital preservation community.</w:t>
      </w:r>
    </w:p>
    <w:p w14:paraId="0B8469B7" w14:textId="77777777" w:rsidR="000774AA" w:rsidRPr="005C7C7E" w:rsidRDefault="000774AA" w:rsidP="00195A14">
      <w:pPr>
        <w:rPr>
          <w:rFonts w:ascii="Trebuchet MS" w:hAnsi="Trebuchet MS"/>
          <w:bCs/>
        </w:rPr>
      </w:pPr>
      <w:r w:rsidRPr="003373B1">
        <w:rPr>
          <w:rFonts w:ascii="Trebuchet MS" w:hAnsi="Trebuchet MS"/>
          <w:bCs/>
        </w:rPr>
        <w:t xml:space="preserve"> </w:t>
      </w:r>
    </w:p>
    <w:p w14:paraId="0B8469B8" w14:textId="77777777" w:rsidR="000774AA" w:rsidRPr="003373B1" w:rsidRDefault="000774AA" w:rsidP="00195A14">
      <w:pPr>
        <w:rPr>
          <w:rFonts w:ascii="Trebuchet MS" w:hAnsi="Trebuchet MS"/>
          <w:b/>
        </w:rPr>
      </w:pPr>
      <w:r w:rsidRPr="003373B1">
        <w:rPr>
          <w:rFonts w:ascii="Trebuchet MS" w:hAnsi="Trebuchet MS"/>
          <w:b/>
        </w:rPr>
        <w:t>SCOPE</w:t>
      </w:r>
    </w:p>
    <w:p w14:paraId="0B8469B9" w14:textId="77777777" w:rsidR="000774AA" w:rsidRDefault="000774AA" w:rsidP="00195A14">
      <w:pPr>
        <w:rPr>
          <w:rFonts w:ascii="Trebuchet MS" w:hAnsi="Trebuchet MS"/>
        </w:rPr>
      </w:pPr>
      <w:r w:rsidRPr="003373B1">
        <w:rPr>
          <w:rFonts w:ascii="Trebuchet MS" w:hAnsi="Trebuchet MS"/>
        </w:rPr>
        <w:t>The Library has primary responsibility for preservation of:</w:t>
      </w:r>
    </w:p>
    <w:p w14:paraId="0B8469BA" w14:textId="77777777" w:rsidR="000774AA" w:rsidRDefault="000774AA" w:rsidP="00195A14">
      <w:pPr>
        <w:numPr>
          <w:ilvl w:val="0"/>
          <w:numId w:val="8"/>
        </w:numPr>
        <w:rPr>
          <w:rFonts w:ascii="Trebuchet MS" w:hAnsi="Trebuchet MS"/>
        </w:rPr>
      </w:pPr>
      <w:r w:rsidRPr="003373B1">
        <w:rPr>
          <w:rFonts w:ascii="Trebuchet MS" w:hAnsi="Trebuchet MS"/>
        </w:rPr>
        <w:t xml:space="preserve">Digital library resources of enduring value </w:t>
      </w:r>
    </w:p>
    <w:p w14:paraId="0B8469BB" w14:textId="77777777" w:rsidR="000774AA" w:rsidRDefault="000774AA" w:rsidP="00195A14">
      <w:pPr>
        <w:numPr>
          <w:ilvl w:val="0"/>
          <w:numId w:val="8"/>
        </w:numPr>
        <w:rPr>
          <w:rFonts w:ascii="Trebuchet MS" w:hAnsi="Trebuchet MS"/>
        </w:rPr>
      </w:pPr>
      <w:r w:rsidRPr="003373B1">
        <w:rPr>
          <w:rFonts w:ascii="Trebuchet MS" w:hAnsi="Trebuchet MS"/>
        </w:rPr>
        <w:t xml:space="preserve">Digital resources from outside sources that </w:t>
      </w:r>
      <w:r>
        <w:rPr>
          <w:rFonts w:ascii="Trebuchet MS" w:hAnsi="Trebuchet MS"/>
        </w:rPr>
        <w:t>the Library</w:t>
      </w:r>
      <w:r w:rsidRPr="003373B1">
        <w:rPr>
          <w:rFonts w:ascii="Trebuchet MS" w:hAnsi="Trebuchet MS"/>
        </w:rPr>
        <w:t xml:space="preserve"> has contracted to preserve for long-term access </w:t>
      </w:r>
    </w:p>
    <w:p w14:paraId="0B8469BC" w14:textId="77777777" w:rsidR="000774AA" w:rsidRPr="003373B1" w:rsidRDefault="000774AA" w:rsidP="00195A14">
      <w:pPr>
        <w:ind w:left="360"/>
        <w:rPr>
          <w:rFonts w:ascii="Trebuchet MS" w:hAnsi="Trebuchet MS"/>
        </w:rPr>
      </w:pPr>
      <w:r w:rsidRPr="003373B1">
        <w:rPr>
          <w:rFonts w:ascii="Trebuchet MS" w:hAnsi="Trebuchet MS"/>
        </w:rPr>
        <w:t xml:space="preserve"> </w:t>
      </w:r>
    </w:p>
    <w:p w14:paraId="0B8469BD" w14:textId="77777777" w:rsidR="000774AA" w:rsidRPr="003373B1" w:rsidRDefault="000774AA" w:rsidP="00195A14">
      <w:pPr>
        <w:rPr>
          <w:rFonts w:ascii="Trebuchet MS" w:hAnsi="Trebuchet MS"/>
        </w:rPr>
      </w:pPr>
      <w:bookmarkStart w:id="9" w:name="OLE_LINK1"/>
      <w:r>
        <w:rPr>
          <w:rFonts w:ascii="Trebuchet MS" w:hAnsi="Trebuchet MS"/>
        </w:rPr>
        <w:t>Program limitations: T</w:t>
      </w:r>
      <w:r w:rsidRPr="003373B1">
        <w:rPr>
          <w:rFonts w:ascii="Trebuchet MS" w:hAnsi="Trebuchet MS"/>
        </w:rPr>
        <w:t>h</w:t>
      </w:r>
      <w:r>
        <w:rPr>
          <w:rFonts w:ascii="Trebuchet MS" w:hAnsi="Trebuchet MS"/>
        </w:rPr>
        <w:t>is program’s top priority</w:t>
      </w:r>
      <w:r w:rsidRPr="003373B1">
        <w:rPr>
          <w:rFonts w:ascii="Trebuchet MS" w:hAnsi="Trebuchet MS"/>
        </w:rPr>
        <w:t xml:space="preserve"> </w:t>
      </w:r>
      <w:r>
        <w:rPr>
          <w:rFonts w:ascii="Trebuchet MS" w:hAnsi="Trebuchet MS"/>
        </w:rPr>
        <w:t xml:space="preserve">will </w:t>
      </w:r>
      <w:r w:rsidRPr="003373B1">
        <w:rPr>
          <w:rFonts w:ascii="Trebuchet MS" w:hAnsi="Trebuchet MS"/>
        </w:rPr>
        <w:t xml:space="preserve">not </w:t>
      </w:r>
      <w:r>
        <w:rPr>
          <w:rFonts w:ascii="Trebuchet MS" w:hAnsi="Trebuchet MS"/>
        </w:rPr>
        <w:t xml:space="preserve">be to </w:t>
      </w:r>
      <w:r w:rsidRPr="003373B1">
        <w:rPr>
          <w:rFonts w:ascii="Trebuchet MS" w:hAnsi="Trebuchet MS"/>
        </w:rPr>
        <w:t xml:space="preserve">preserve objects that are </w:t>
      </w:r>
      <w:r>
        <w:rPr>
          <w:rFonts w:ascii="Trebuchet MS" w:hAnsi="Trebuchet MS"/>
        </w:rPr>
        <w:t xml:space="preserve">already </w:t>
      </w:r>
      <w:r w:rsidRPr="003373B1">
        <w:rPr>
          <w:rFonts w:ascii="Trebuchet MS" w:hAnsi="Trebuchet MS"/>
        </w:rPr>
        <w:t>commercially available elsewhere or that are preserved with a trusted digital repository, except in the case of a future digital preservation strategy (such as the LOCKSS model).</w:t>
      </w:r>
      <w:r>
        <w:rPr>
          <w:rStyle w:val="FootnoteReference"/>
          <w:rFonts w:ascii="Trebuchet MS" w:hAnsi="Trebuchet MS"/>
        </w:rPr>
        <w:footnoteReference w:id="2"/>
      </w:r>
      <w:r w:rsidRPr="003373B1">
        <w:rPr>
          <w:rFonts w:ascii="Trebuchet MS" w:hAnsi="Trebuchet MS"/>
        </w:rPr>
        <w:t xml:space="preserve"> </w:t>
      </w:r>
      <w:bookmarkEnd w:id="9"/>
      <w:r w:rsidRPr="003373B1">
        <w:rPr>
          <w:rFonts w:ascii="Trebuchet MS" w:hAnsi="Trebuchet MS"/>
        </w:rPr>
        <w:t xml:space="preserve">The program will assess candidates for digital preservation within budget limitations as well as explicit criteria specified by the </w:t>
      </w:r>
      <w:r>
        <w:rPr>
          <w:rFonts w:ascii="Trebuchet MS" w:hAnsi="Trebuchet MS"/>
        </w:rPr>
        <w:t xml:space="preserve">Library’s Digital Collections Policy and </w:t>
      </w:r>
      <w:r w:rsidR="002433E6">
        <w:rPr>
          <w:rFonts w:ascii="Trebuchet MS" w:hAnsi="Trebuchet MS"/>
        </w:rPr>
        <w:t>tool</w:t>
      </w:r>
      <w:r w:rsidRPr="003373B1">
        <w:rPr>
          <w:rFonts w:ascii="Trebuchet MS" w:hAnsi="Trebuchet MS"/>
        </w:rPr>
        <w:t xml:space="preserve"> </w:t>
      </w:r>
      <w:r>
        <w:rPr>
          <w:rFonts w:ascii="Trebuchet MS" w:hAnsi="Trebuchet MS"/>
        </w:rPr>
        <w:t>(url forthcoming).</w:t>
      </w:r>
    </w:p>
    <w:p w14:paraId="0B8469BE" w14:textId="77777777" w:rsidR="000774AA" w:rsidRPr="003373B1" w:rsidRDefault="000774AA" w:rsidP="00195A14">
      <w:pPr>
        <w:rPr>
          <w:rFonts w:ascii="Trebuchet MS" w:hAnsi="Trebuchet MS"/>
        </w:rPr>
      </w:pPr>
    </w:p>
    <w:p w14:paraId="0B8469BF" w14:textId="77777777" w:rsidR="000774AA" w:rsidRPr="003373B1" w:rsidRDefault="000774AA" w:rsidP="00195A14">
      <w:pPr>
        <w:rPr>
          <w:rFonts w:ascii="Trebuchet MS" w:hAnsi="Trebuchet MS"/>
        </w:rPr>
      </w:pPr>
      <w:r w:rsidRPr="003373B1">
        <w:rPr>
          <w:rFonts w:ascii="Trebuchet MS" w:hAnsi="Trebuchet MS"/>
        </w:rPr>
        <w:t>Program priorities:</w:t>
      </w:r>
    </w:p>
    <w:p w14:paraId="0B8469C0" w14:textId="77777777" w:rsidR="000774AA" w:rsidRPr="001875B3" w:rsidRDefault="000774AA" w:rsidP="00195A14">
      <w:pPr>
        <w:numPr>
          <w:ilvl w:val="0"/>
          <w:numId w:val="7"/>
        </w:numPr>
        <w:rPr>
          <w:rFonts w:ascii="Trebuchet MS" w:hAnsi="Trebuchet MS"/>
          <w:szCs w:val="20"/>
        </w:rPr>
      </w:pPr>
      <w:r w:rsidRPr="003373B1">
        <w:rPr>
          <w:rFonts w:ascii="Trebuchet MS" w:hAnsi="Trebuchet MS"/>
        </w:rPr>
        <w:t xml:space="preserve">Unique materials in danger of obsolescence in analog form and identified as </w:t>
      </w:r>
      <w:r w:rsidRPr="001875B3">
        <w:rPr>
          <w:rFonts w:ascii="Trebuchet MS" w:hAnsi="Trebuchet MS"/>
          <w:szCs w:val="20"/>
        </w:rPr>
        <w:t xml:space="preserve">“critical need” for digital preservation </w:t>
      </w:r>
    </w:p>
    <w:p w14:paraId="0B8469C1" w14:textId="77777777" w:rsidR="000774AA" w:rsidRPr="003373B1" w:rsidRDefault="000774AA" w:rsidP="00195A14">
      <w:pPr>
        <w:numPr>
          <w:ilvl w:val="0"/>
          <w:numId w:val="3"/>
        </w:numPr>
        <w:rPr>
          <w:rFonts w:ascii="Trebuchet MS" w:hAnsi="Trebuchet MS"/>
        </w:rPr>
      </w:pPr>
      <w:r w:rsidRPr="003373B1">
        <w:rPr>
          <w:rFonts w:ascii="Trebuchet MS" w:hAnsi="Trebuchet MS"/>
        </w:rPr>
        <w:t>Unique materials in digital form in danger of obsolescence</w:t>
      </w:r>
      <w:r>
        <w:rPr>
          <w:rFonts w:ascii="Trebuchet MS" w:hAnsi="Trebuchet MS"/>
        </w:rPr>
        <w:t xml:space="preserve"> or loss.</w:t>
      </w:r>
    </w:p>
    <w:p w14:paraId="0B8469C2" w14:textId="77777777" w:rsidR="000774AA" w:rsidRPr="003373B1" w:rsidRDefault="000774AA" w:rsidP="00195A14">
      <w:pPr>
        <w:numPr>
          <w:ilvl w:val="0"/>
          <w:numId w:val="3"/>
        </w:numPr>
        <w:rPr>
          <w:rFonts w:ascii="Trebuchet MS" w:hAnsi="Trebuchet MS"/>
        </w:rPr>
      </w:pPr>
      <w:r w:rsidRPr="003373B1">
        <w:rPr>
          <w:rFonts w:ascii="Trebuchet MS" w:hAnsi="Trebuchet MS"/>
        </w:rPr>
        <w:t>Digital collections earmarked by our patrons as</w:t>
      </w:r>
      <w:r>
        <w:rPr>
          <w:rFonts w:ascii="Trebuchet MS" w:hAnsi="Trebuchet MS"/>
        </w:rPr>
        <w:t xml:space="preserve"> requiring long-term access</w:t>
      </w:r>
    </w:p>
    <w:p w14:paraId="0B8469C3" w14:textId="77777777" w:rsidR="000774AA" w:rsidRPr="003373B1" w:rsidRDefault="000774AA" w:rsidP="00195A14">
      <w:pPr>
        <w:ind w:left="720"/>
        <w:rPr>
          <w:rFonts w:ascii="Trebuchet MS" w:hAnsi="Trebuchet MS"/>
        </w:rPr>
      </w:pPr>
    </w:p>
    <w:p w14:paraId="0B8469C4" w14:textId="77777777" w:rsidR="000774AA" w:rsidRDefault="000774AA" w:rsidP="00195A14">
      <w:pPr>
        <w:rPr>
          <w:rFonts w:ascii="Trebuchet MS" w:hAnsi="Trebuchet MS"/>
        </w:rPr>
      </w:pPr>
      <w:r w:rsidRPr="003373B1">
        <w:rPr>
          <w:rFonts w:ascii="Trebuchet MS" w:hAnsi="Trebuchet MS"/>
        </w:rPr>
        <w:t>Timeframe: Our policy, procedures, current and</w:t>
      </w:r>
      <w:r>
        <w:rPr>
          <w:rFonts w:ascii="Trebuchet MS" w:hAnsi="Trebuchet MS"/>
        </w:rPr>
        <w:t xml:space="preserve"> needed technical infrastructure,</w:t>
      </w:r>
      <w:r w:rsidRPr="003373B1">
        <w:rPr>
          <w:rFonts w:ascii="Trebuchet MS" w:hAnsi="Trebuchet MS"/>
        </w:rPr>
        <w:t xml:space="preserve"> </w:t>
      </w:r>
      <w:r>
        <w:rPr>
          <w:rFonts w:ascii="Trebuchet MS" w:hAnsi="Trebuchet MS"/>
        </w:rPr>
        <w:t>refined selection criteria, and resources framework</w:t>
      </w:r>
      <w:r w:rsidRPr="003373B1">
        <w:rPr>
          <w:rFonts w:ascii="Trebuchet MS" w:hAnsi="Trebuchet MS"/>
        </w:rPr>
        <w:t xml:space="preserve"> will</w:t>
      </w:r>
      <w:r>
        <w:rPr>
          <w:rFonts w:ascii="Trebuchet MS" w:hAnsi="Trebuchet MS"/>
        </w:rPr>
        <w:t xml:space="preserve"> be completed </w:t>
      </w:r>
      <w:r w:rsidR="001753B1">
        <w:rPr>
          <w:rFonts w:ascii="Trebuchet MS" w:hAnsi="Trebuchet MS"/>
        </w:rPr>
        <w:t xml:space="preserve">in 2012. </w:t>
      </w:r>
      <w:r w:rsidRPr="003373B1">
        <w:rPr>
          <w:rFonts w:ascii="Trebuchet MS" w:hAnsi="Trebuchet MS"/>
        </w:rPr>
        <w:t xml:space="preserve">At that </w:t>
      </w:r>
      <w:r w:rsidRPr="003373B1">
        <w:rPr>
          <w:rFonts w:ascii="Trebuchet MS" w:hAnsi="Trebuchet MS"/>
        </w:rPr>
        <w:lastRenderedPageBreak/>
        <w:t>point, we will assess the overall timeframe for an operational, sustainable, comprehensive digital preservation program.</w:t>
      </w:r>
    </w:p>
    <w:p w14:paraId="0B8469C5" w14:textId="77777777" w:rsidR="000774AA" w:rsidRDefault="000774AA" w:rsidP="00195A14">
      <w:pPr>
        <w:rPr>
          <w:rFonts w:ascii="Trebuchet MS" w:hAnsi="Trebuchet MS"/>
        </w:rPr>
      </w:pPr>
      <w:r w:rsidRPr="003373B1">
        <w:rPr>
          <w:rFonts w:ascii="Trebuchet MS" w:hAnsi="Trebuchet MS"/>
        </w:rPr>
        <w:t xml:space="preserve">  </w:t>
      </w:r>
    </w:p>
    <w:p w14:paraId="0B8469C6" w14:textId="77777777" w:rsidR="000774AA" w:rsidRPr="0017142C" w:rsidRDefault="000774AA" w:rsidP="00195A14">
      <w:pPr>
        <w:rPr>
          <w:rFonts w:ascii="Trebuchet MS" w:hAnsi="Trebuchet MS"/>
        </w:rPr>
      </w:pPr>
      <w:r w:rsidRPr="003373B1">
        <w:rPr>
          <w:rFonts w:ascii="Trebuchet MS" w:hAnsi="Trebuchet MS"/>
          <w:b/>
        </w:rPr>
        <w:t xml:space="preserve">ATTRIBUTES </w:t>
      </w:r>
      <w:r>
        <w:rPr>
          <w:rFonts w:ascii="Trebuchet MS" w:hAnsi="Trebuchet MS"/>
          <w:b/>
        </w:rPr>
        <w:t>and</w:t>
      </w:r>
      <w:r w:rsidRPr="003373B1">
        <w:rPr>
          <w:rFonts w:ascii="Trebuchet MS" w:hAnsi="Trebuchet MS"/>
          <w:b/>
        </w:rPr>
        <w:t xml:space="preserve"> RESPONSIBILITIES</w:t>
      </w:r>
    </w:p>
    <w:p w14:paraId="0B8469C7" w14:textId="3A3A3A65" w:rsidR="000774AA" w:rsidRPr="003373B1" w:rsidRDefault="000774AA" w:rsidP="00195A14">
      <w:pPr>
        <w:rPr>
          <w:rFonts w:ascii="Trebuchet MS" w:hAnsi="Trebuchet MS"/>
        </w:rPr>
      </w:pPr>
      <w:r w:rsidRPr="003373B1">
        <w:rPr>
          <w:rFonts w:ascii="Trebuchet MS" w:hAnsi="Trebuchet MS"/>
        </w:rPr>
        <w:t xml:space="preserve">This </w:t>
      </w:r>
      <w:r w:rsidR="00E1720A">
        <w:rPr>
          <w:rFonts w:ascii="Trebuchet MS" w:hAnsi="Trebuchet MS"/>
        </w:rPr>
        <w:t>policy</w:t>
      </w:r>
      <w:r w:rsidRPr="003373B1">
        <w:rPr>
          <w:rFonts w:ascii="Trebuchet MS" w:hAnsi="Trebuchet MS"/>
        </w:rPr>
        <w:t xml:space="preserve"> follows digital preservation standards as defined in </w:t>
      </w:r>
      <w:r>
        <w:rPr>
          <w:rFonts w:ascii="Trebuchet MS" w:hAnsi="Trebuchet MS"/>
        </w:rPr>
        <w:t xml:space="preserve">OCLC’s Trusted Digital Repositories: Attributes and Responsibilities. </w:t>
      </w:r>
      <w:r w:rsidRPr="003373B1">
        <w:rPr>
          <w:rFonts w:ascii="Trebuchet MS" w:hAnsi="Trebuchet MS"/>
        </w:rPr>
        <w:t>According</w:t>
      </w:r>
      <w:r>
        <w:rPr>
          <w:rFonts w:ascii="Trebuchet MS" w:hAnsi="Trebuchet MS"/>
        </w:rPr>
        <w:t>ly,</w:t>
      </w:r>
      <w:r w:rsidRPr="003373B1">
        <w:rPr>
          <w:rFonts w:ascii="Trebuchet MS" w:hAnsi="Trebuchet MS"/>
        </w:rPr>
        <w:t xml:space="preserve"> the attributes of a trusted digital repository are: </w:t>
      </w:r>
    </w:p>
    <w:p w14:paraId="0B8469C8" w14:textId="77777777" w:rsidR="000774AA" w:rsidRPr="003373B1" w:rsidRDefault="000774AA" w:rsidP="00195A14">
      <w:pPr>
        <w:numPr>
          <w:ilvl w:val="0"/>
          <w:numId w:val="4"/>
        </w:numPr>
        <w:rPr>
          <w:rFonts w:ascii="Trebuchet MS" w:hAnsi="Trebuchet MS"/>
        </w:rPr>
      </w:pPr>
      <w:r w:rsidRPr="003373B1">
        <w:rPr>
          <w:rFonts w:ascii="Trebuchet MS" w:hAnsi="Trebuchet MS"/>
        </w:rPr>
        <w:t>Open Archival Information System (OAIS) compliance</w:t>
      </w:r>
    </w:p>
    <w:p w14:paraId="0B8469C9" w14:textId="77777777" w:rsidR="000774AA" w:rsidRPr="003373B1" w:rsidRDefault="000774AA" w:rsidP="00195A14">
      <w:pPr>
        <w:numPr>
          <w:ilvl w:val="0"/>
          <w:numId w:val="4"/>
        </w:numPr>
        <w:rPr>
          <w:rFonts w:ascii="Trebuchet MS" w:hAnsi="Trebuchet MS"/>
        </w:rPr>
      </w:pPr>
      <w:r w:rsidRPr="003373B1">
        <w:rPr>
          <w:rFonts w:ascii="Trebuchet MS" w:hAnsi="Trebuchet MS"/>
        </w:rPr>
        <w:t>Administrative responsibility</w:t>
      </w:r>
    </w:p>
    <w:p w14:paraId="0B8469CA" w14:textId="77777777" w:rsidR="000774AA" w:rsidRPr="005C7C7E" w:rsidRDefault="000774AA" w:rsidP="00195A14">
      <w:pPr>
        <w:numPr>
          <w:ilvl w:val="0"/>
          <w:numId w:val="5"/>
        </w:numPr>
        <w:rPr>
          <w:rFonts w:ascii="Trebuchet MS" w:hAnsi="Trebuchet MS"/>
        </w:rPr>
      </w:pPr>
      <w:r w:rsidRPr="003373B1">
        <w:rPr>
          <w:rFonts w:ascii="Trebuchet MS" w:hAnsi="Trebuchet MS"/>
        </w:rPr>
        <w:t>Accept responsibility for the long-term maintenance of digital resources on behalf of its depositors and for the bene</w:t>
      </w:r>
      <w:r>
        <w:rPr>
          <w:rFonts w:ascii="Trebuchet MS" w:hAnsi="Trebuchet MS"/>
        </w:rPr>
        <w:t>fit of current and future users.</w:t>
      </w:r>
    </w:p>
    <w:p w14:paraId="0B8469CB" w14:textId="77777777" w:rsidR="000774AA" w:rsidRPr="003373B1" w:rsidRDefault="000774AA" w:rsidP="00195A14">
      <w:pPr>
        <w:numPr>
          <w:ilvl w:val="0"/>
          <w:numId w:val="29"/>
        </w:numPr>
        <w:rPr>
          <w:rFonts w:ascii="Trebuchet MS" w:hAnsi="Trebuchet MS"/>
        </w:rPr>
      </w:pPr>
      <w:r w:rsidRPr="003373B1">
        <w:rPr>
          <w:rFonts w:ascii="Trebuchet MS" w:hAnsi="Trebuchet MS"/>
        </w:rPr>
        <w:t xml:space="preserve">Organizational viability </w:t>
      </w:r>
    </w:p>
    <w:p w14:paraId="0B8469CC" w14:textId="77777777" w:rsidR="000774AA" w:rsidRPr="003373B1" w:rsidRDefault="000774AA" w:rsidP="00195A14">
      <w:pPr>
        <w:numPr>
          <w:ilvl w:val="0"/>
          <w:numId w:val="5"/>
        </w:numPr>
        <w:rPr>
          <w:rFonts w:ascii="Trebuchet MS" w:hAnsi="Trebuchet MS"/>
        </w:rPr>
      </w:pPr>
      <w:r>
        <w:rPr>
          <w:rFonts w:ascii="Trebuchet MS" w:hAnsi="Trebuchet MS"/>
        </w:rPr>
        <w:t>Establish an organizational</w:t>
      </w:r>
      <w:r w:rsidRPr="003373B1">
        <w:rPr>
          <w:rFonts w:ascii="Trebuchet MS" w:hAnsi="Trebuchet MS"/>
        </w:rPr>
        <w:t xml:space="preserve"> system that supports not only long-term viability of the repository, but also the digital information for which it has responsibility.</w:t>
      </w:r>
    </w:p>
    <w:p w14:paraId="0B8469CD" w14:textId="77777777" w:rsidR="000774AA" w:rsidRPr="003373B1" w:rsidRDefault="000774AA" w:rsidP="00195A14">
      <w:pPr>
        <w:numPr>
          <w:ilvl w:val="0"/>
          <w:numId w:val="4"/>
        </w:numPr>
        <w:rPr>
          <w:rFonts w:ascii="Trebuchet MS" w:hAnsi="Trebuchet MS"/>
        </w:rPr>
      </w:pPr>
      <w:r w:rsidRPr="003373B1">
        <w:rPr>
          <w:rFonts w:ascii="Trebuchet MS" w:hAnsi="Trebuchet MS"/>
        </w:rPr>
        <w:t xml:space="preserve">Financial sustainability </w:t>
      </w:r>
    </w:p>
    <w:p w14:paraId="0B8469CE" w14:textId="77777777" w:rsidR="000774AA" w:rsidRPr="003373B1" w:rsidRDefault="000774AA" w:rsidP="00195A14">
      <w:pPr>
        <w:numPr>
          <w:ilvl w:val="0"/>
          <w:numId w:val="5"/>
        </w:numPr>
        <w:rPr>
          <w:rFonts w:ascii="Trebuchet MS" w:hAnsi="Trebuchet MS"/>
        </w:rPr>
      </w:pPr>
      <w:r w:rsidRPr="003373B1">
        <w:rPr>
          <w:rFonts w:ascii="Trebuchet MS" w:hAnsi="Trebuchet MS"/>
        </w:rPr>
        <w:t>Demonstrate fiscal responsibility and sustainability.</w:t>
      </w:r>
    </w:p>
    <w:p w14:paraId="0B8469CF" w14:textId="77777777" w:rsidR="000774AA" w:rsidRPr="003373B1" w:rsidRDefault="000774AA" w:rsidP="00195A14">
      <w:pPr>
        <w:numPr>
          <w:ilvl w:val="0"/>
          <w:numId w:val="4"/>
        </w:numPr>
        <w:rPr>
          <w:rFonts w:ascii="Trebuchet MS" w:hAnsi="Trebuchet MS"/>
        </w:rPr>
      </w:pPr>
      <w:r w:rsidRPr="003373B1">
        <w:rPr>
          <w:rFonts w:ascii="Trebuchet MS" w:hAnsi="Trebuchet MS"/>
        </w:rPr>
        <w:t xml:space="preserve">Technological and procedural suitability </w:t>
      </w:r>
    </w:p>
    <w:p w14:paraId="0B8469D0" w14:textId="77777777" w:rsidR="000774AA" w:rsidRPr="003373B1" w:rsidRDefault="000774AA" w:rsidP="00195A14">
      <w:pPr>
        <w:numPr>
          <w:ilvl w:val="0"/>
          <w:numId w:val="5"/>
        </w:numPr>
        <w:rPr>
          <w:rFonts w:ascii="Trebuchet MS" w:hAnsi="Trebuchet MS"/>
        </w:rPr>
      </w:pPr>
      <w:r>
        <w:rPr>
          <w:rFonts w:ascii="Trebuchet MS" w:hAnsi="Trebuchet MS"/>
        </w:rPr>
        <w:t>Develop</w:t>
      </w:r>
      <w:r w:rsidRPr="003373B1">
        <w:rPr>
          <w:rFonts w:ascii="Trebuchet MS" w:hAnsi="Trebuchet MS"/>
        </w:rPr>
        <w:t xml:space="preserve"> policies, practices, and performance that can be audited and measured.</w:t>
      </w:r>
    </w:p>
    <w:p w14:paraId="0B8469D1" w14:textId="77777777" w:rsidR="000774AA" w:rsidRPr="003373B1" w:rsidRDefault="000774AA" w:rsidP="00195A14">
      <w:pPr>
        <w:numPr>
          <w:ilvl w:val="0"/>
          <w:numId w:val="4"/>
        </w:numPr>
        <w:rPr>
          <w:rFonts w:ascii="Trebuchet MS" w:hAnsi="Trebuchet MS"/>
        </w:rPr>
      </w:pPr>
      <w:r w:rsidRPr="003373B1">
        <w:rPr>
          <w:rFonts w:ascii="Trebuchet MS" w:hAnsi="Trebuchet MS"/>
        </w:rPr>
        <w:t>Systems security</w:t>
      </w:r>
    </w:p>
    <w:p w14:paraId="0B8469D2" w14:textId="77777777" w:rsidR="000774AA" w:rsidRPr="003373B1" w:rsidRDefault="000774AA" w:rsidP="00195A14">
      <w:pPr>
        <w:numPr>
          <w:ilvl w:val="0"/>
          <w:numId w:val="5"/>
        </w:numPr>
        <w:rPr>
          <w:rFonts w:ascii="Trebuchet MS" w:hAnsi="Trebuchet MS"/>
        </w:rPr>
      </w:pPr>
      <w:r>
        <w:rPr>
          <w:rFonts w:ascii="Trebuchet MS" w:hAnsi="Trebuchet MS"/>
        </w:rPr>
        <w:t>E</w:t>
      </w:r>
      <w:r w:rsidRPr="003373B1">
        <w:rPr>
          <w:rFonts w:ascii="Trebuchet MS" w:hAnsi="Trebuchet MS"/>
        </w:rPr>
        <w:t>nsure the ongoing management, access, and security of materials deposited within it.</w:t>
      </w:r>
    </w:p>
    <w:p w14:paraId="0B8469D3" w14:textId="77777777" w:rsidR="000774AA" w:rsidRPr="003373B1" w:rsidRDefault="000774AA" w:rsidP="00195A14">
      <w:pPr>
        <w:numPr>
          <w:ilvl w:val="0"/>
          <w:numId w:val="4"/>
        </w:numPr>
        <w:rPr>
          <w:rFonts w:ascii="Trebuchet MS" w:hAnsi="Trebuchet MS"/>
        </w:rPr>
      </w:pPr>
      <w:r w:rsidRPr="003373B1">
        <w:rPr>
          <w:rFonts w:ascii="Trebuchet MS" w:hAnsi="Trebuchet MS"/>
        </w:rPr>
        <w:t>Procedural accountability</w:t>
      </w:r>
    </w:p>
    <w:p w14:paraId="0B8469D4" w14:textId="77777777" w:rsidR="000774AA" w:rsidRPr="003373B1" w:rsidRDefault="000774AA" w:rsidP="00195A14">
      <w:pPr>
        <w:numPr>
          <w:ilvl w:val="0"/>
          <w:numId w:val="5"/>
        </w:numPr>
        <w:rPr>
          <w:rFonts w:ascii="Trebuchet MS" w:hAnsi="Trebuchet MS"/>
        </w:rPr>
      </w:pPr>
      <w:r>
        <w:rPr>
          <w:rFonts w:ascii="Trebuchet MS" w:hAnsi="Trebuchet MS"/>
        </w:rPr>
        <w:t>Dependably</w:t>
      </w:r>
      <w:r w:rsidRPr="003373B1">
        <w:rPr>
          <w:rFonts w:ascii="Trebuchet MS" w:hAnsi="Trebuchet MS"/>
        </w:rPr>
        <w:t xml:space="preserve"> carry out its long-term responsibilities to depositors and users openly and explicitly.</w:t>
      </w:r>
    </w:p>
    <w:p w14:paraId="0B8469D5" w14:textId="77777777" w:rsidR="000774AA" w:rsidRPr="003373B1" w:rsidRDefault="000774AA" w:rsidP="00195A14">
      <w:pPr>
        <w:rPr>
          <w:rFonts w:ascii="Trebuchet MS" w:hAnsi="Trebuchet MS"/>
        </w:rPr>
      </w:pPr>
    </w:p>
    <w:p w14:paraId="0B8469D6" w14:textId="77777777" w:rsidR="000774AA" w:rsidRPr="003373B1" w:rsidRDefault="000774AA" w:rsidP="00195A14">
      <w:pPr>
        <w:rPr>
          <w:rFonts w:ascii="Trebuchet MS" w:hAnsi="Trebuchet MS"/>
          <w:b/>
        </w:rPr>
      </w:pPr>
      <w:r>
        <w:rPr>
          <w:rFonts w:ascii="Trebuchet MS" w:hAnsi="Trebuchet MS"/>
          <w:b/>
        </w:rPr>
        <w:t xml:space="preserve">CHALLENGES and </w:t>
      </w:r>
      <w:r w:rsidRPr="003373B1">
        <w:rPr>
          <w:rFonts w:ascii="Trebuchet MS" w:hAnsi="Trebuchet MS"/>
          <w:b/>
        </w:rPr>
        <w:t>INCENTIVES</w:t>
      </w:r>
    </w:p>
    <w:p w14:paraId="0B8469D7" w14:textId="77777777" w:rsidR="000774AA" w:rsidRPr="003373B1" w:rsidRDefault="000774AA" w:rsidP="00195A14">
      <w:pPr>
        <w:numPr>
          <w:ilvl w:val="0"/>
          <w:numId w:val="4"/>
        </w:numPr>
        <w:rPr>
          <w:rFonts w:ascii="Trebuchet MS" w:hAnsi="Trebuchet MS"/>
          <w:b/>
        </w:rPr>
      </w:pPr>
      <w:r>
        <w:rPr>
          <w:rFonts w:ascii="Trebuchet MS" w:hAnsi="Trebuchet MS"/>
        </w:rPr>
        <w:t>Budget limitations.  W</w:t>
      </w:r>
      <w:r w:rsidRPr="003373B1">
        <w:rPr>
          <w:rFonts w:ascii="Trebuchet MS" w:hAnsi="Trebuchet MS"/>
        </w:rPr>
        <w:t>e must always live within our financial mea</w:t>
      </w:r>
      <w:r>
        <w:rPr>
          <w:rFonts w:ascii="Trebuchet MS" w:hAnsi="Trebuchet MS"/>
        </w:rPr>
        <w:t>ns.  R</w:t>
      </w:r>
      <w:r w:rsidRPr="003373B1">
        <w:rPr>
          <w:rFonts w:ascii="Trebuchet MS" w:hAnsi="Trebuchet MS"/>
        </w:rPr>
        <w:t>ealistically</w:t>
      </w:r>
      <w:r>
        <w:rPr>
          <w:rFonts w:ascii="Trebuchet MS" w:hAnsi="Trebuchet MS"/>
        </w:rPr>
        <w:t>,</w:t>
      </w:r>
      <w:r w:rsidRPr="003373B1">
        <w:rPr>
          <w:rFonts w:ascii="Trebuchet MS" w:hAnsi="Trebuchet MS"/>
        </w:rPr>
        <w:t xml:space="preserve"> </w:t>
      </w:r>
      <w:r>
        <w:rPr>
          <w:rFonts w:ascii="Trebuchet MS" w:hAnsi="Trebuchet MS"/>
        </w:rPr>
        <w:t xml:space="preserve">we </w:t>
      </w:r>
      <w:r w:rsidRPr="003373B1">
        <w:rPr>
          <w:rFonts w:ascii="Trebuchet MS" w:hAnsi="Trebuchet MS"/>
        </w:rPr>
        <w:t xml:space="preserve">will not be able to preserve everything, making our selection criteria for preservation all the more imperative. </w:t>
      </w:r>
    </w:p>
    <w:p w14:paraId="0B8469D8" w14:textId="77777777" w:rsidR="000774AA" w:rsidRPr="003373B1" w:rsidRDefault="000774AA" w:rsidP="00195A14">
      <w:pPr>
        <w:numPr>
          <w:ilvl w:val="0"/>
          <w:numId w:val="1"/>
        </w:numPr>
        <w:rPr>
          <w:rFonts w:ascii="Trebuchet MS" w:hAnsi="Trebuchet MS"/>
        </w:rPr>
      </w:pPr>
      <w:r>
        <w:rPr>
          <w:rFonts w:ascii="Trebuchet MS" w:hAnsi="Trebuchet MS"/>
        </w:rPr>
        <w:t>K</w:t>
      </w:r>
      <w:r w:rsidRPr="003373B1">
        <w:rPr>
          <w:rFonts w:ascii="Trebuchet MS" w:hAnsi="Trebuchet MS"/>
        </w:rPr>
        <w:t>eeping up with technological change in terms of hardware, software, new formats, etc.  A key question here deals with emulation vs. migration of formats.</w:t>
      </w:r>
    </w:p>
    <w:p w14:paraId="0B8469D9" w14:textId="77777777" w:rsidR="000774AA" w:rsidRPr="003373B1" w:rsidRDefault="000774AA" w:rsidP="00195A14">
      <w:pPr>
        <w:numPr>
          <w:ilvl w:val="0"/>
          <w:numId w:val="1"/>
        </w:numPr>
        <w:rPr>
          <w:rFonts w:ascii="Trebuchet MS" w:hAnsi="Trebuchet MS"/>
        </w:rPr>
      </w:pPr>
      <w:r w:rsidRPr="003373B1">
        <w:rPr>
          <w:rFonts w:ascii="Trebuchet MS" w:hAnsi="Trebuchet MS"/>
        </w:rPr>
        <w:t xml:space="preserve">Creating </w:t>
      </w:r>
      <w:r>
        <w:rPr>
          <w:rFonts w:ascii="Trebuchet MS" w:hAnsi="Trebuchet MS"/>
        </w:rPr>
        <w:t xml:space="preserve">and following submission </w:t>
      </w:r>
      <w:r w:rsidRPr="003373B1">
        <w:rPr>
          <w:rFonts w:ascii="Trebuchet MS" w:hAnsi="Trebuchet MS"/>
        </w:rPr>
        <w:t>standards</w:t>
      </w:r>
    </w:p>
    <w:p w14:paraId="0B8469DA" w14:textId="77777777" w:rsidR="000774AA" w:rsidRPr="005C7C7E" w:rsidRDefault="000774AA" w:rsidP="00195A14">
      <w:pPr>
        <w:numPr>
          <w:ilvl w:val="0"/>
          <w:numId w:val="1"/>
        </w:numPr>
        <w:rPr>
          <w:rFonts w:ascii="Trebuchet MS" w:hAnsi="Trebuchet MS"/>
        </w:rPr>
      </w:pPr>
      <w:r>
        <w:rPr>
          <w:rFonts w:ascii="Trebuchet MS" w:hAnsi="Trebuchet MS"/>
        </w:rPr>
        <w:t>Meeting t</w:t>
      </w:r>
      <w:r w:rsidRPr="003373B1">
        <w:rPr>
          <w:rFonts w:ascii="Trebuchet MS" w:hAnsi="Trebuchet MS"/>
        </w:rPr>
        <w:t xml:space="preserve">he education needs of staff involved </w:t>
      </w:r>
      <w:r w:rsidRPr="003373B1">
        <w:rPr>
          <w:rFonts w:ascii="Trebuchet MS" w:hAnsi="Trebuchet MS"/>
          <w:i/>
        </w:rPr>
        <w:t>with</w:t>
      </w:r>
      <w:r w:rsidRPr="003373B1">
        <w:rPr>
          <w:rFonts w:ascii="Trebuchet MS" w:hAnsi="Trebuchet MS"/>
        </w:rPr>
        <w:t xml:space="preserve"> (but not explicitly responsible </w:t>
      </w:r>
      <w:r w:rsidRPr="003373B1">
        <w:rPr>
          <w:rFonts w:ascii="Trebuchet MS" w:hAnsi="Trebuchet MS"/>
          <w:i/>
        </w:rPr>
        <w:t>for</w:t>
      </w:r>
      <w:r w:rsidRPr="003373B1">
        <w:rPr>
          <w:rFonts w:ascii="Trebuchet MS" w:hAnsi="Trebuchet MS"/>
        </w:rPr>
        <w:t>) digital preservation.</w:t>
      </w:r>
    </w:p>
    <w:p w14:paraId="0B8469DB" w14:textId="77777777" w:rsidR="000774AA" w:rsidRPr="003373B1" w:rsidRDefault="000774AA" w:rsidP="00195A14">
      <w:pPr>
        <w:rPr>
          <w:rFonts w:ascii="Trebuchet MS" w:hAnsi="Trebuchet MS"/>
          <w:b/>
        </w:rPr>
      </w:pPr>
    </w:p>
    <w:p w14:paraId="0B8469DC" w14:textId="77777777" w:rsidR="000774AA" w:rsidRPr="003373B1" w:rsidRDefault="000774AA" w:rsidP="00195A14">
      <w:pPr>
        <w:rPr>
          <w:rFonts w:ascii="Trebuchet MS" w:hAnsi="Trebuchet MS"/>
          <w:b/>
        </w:rPr>
      </w:pPr>
      <w:r w:rsidRPr="003373B1">
        <w:rPr>
          <w:rFonts w:ascii="Trebuchet MS" w:hAnsi="Trebuchet MS"/>
          <w:b/>
        </w:rPr>
        <w:t>OPERATING PRINCIPLES</w:t>
      </w:r>
    </w:p>
    <w:p w14:paraId="0B8469DD" w14:textId="77777777" w:rsidR="000774AA" w:rsidRPr="003373B1" w:rsidRDefault="000774AA" w:rsidP="00195A14">
      <w:pPr>
        <w:rPr>
          <w:rFonts w:ascii="Trebuchet MS" w:hAnsi="Trebuchet MS"/>
        </w:rPr>
      </w:pPr>
      <w:r>
        <w:rPr>
          <w:rFonts w:ascii="Trebuchet MS" w:hAnsi="Trebuchet MS"/>
        </w:rPr>
        <w:t>The Library</w:t>
      </w:r>
      <w:r w:rsidRPr="003373B1">
        <w:rPr>
          <w:rFonts w:ascii="Trebuchet MS" w:hAnsi="Trebuchet MS"/>
        </w:rPr>
        <w:t xml:space="preserve"> will strive to:</w:t>
      </w:r>
    </w:p>
    <w:p w14:paraId="0B8469DE" w14:textId="77777777" w:rsidR="000774AA" w:rsidRPr="003373B1" w:rsidRDefault="000774AA" w:rsidP="00195A14">
      <w:pPr>
        <w:numPr>
          <w:ilvl w:val="0"/>
          <w:numId w:val="2"/>
        </w:numPr>
        <w:rPr>
          <w:rFonts w:ascii="Trebuchet MS" w:hAnsi="Trebuchet MS"/>
        </w:rPr>
      </w:pPr>
      <w:r w:rsidRPr="003373B1">
        <w:rPr>
          <w:rFonts w:ascii="Trebuchet MS" w:hAnsi="Trebuchet MS"/>
        </w:rPr>
        <w:t>Comply with OAIS and other digital preservation standards and practices</w:t>
      </w:r>
    </w:p>
    <w:p w14:paraId="0B8469DF" w14:textId="77777777" w:rsidR="000774AA" w:rsidRPr="003373B1" w:rsidRDefault="000774AA" w:rsidP="00195A14">
      <w:pPr>
        <w:numPr>
          <w:ilvl w:val="0"/>
          <w:numId w:val="2"/>
        </w:numPr>
        <w:rPr>
          <w:rFonts w:ascii="Trebuchet MS" w:hAnsi="Trebuchet MS"/>
        </w:rPr>
      </w:pPr>
      <w:r w:rsidRPr="003373B1">
        <w:rPr>
          <w:rFonts w:ascii="Trebuchet MS" w:hAnsi="Trebuchet MS"/>
        </w:rPr>
        <w:t xml:space="preserve">Ensure that content remains readable and understandable </w:t>
      </w:r>
    </w:p>
    <w:p w14:paraId="0B8469E0" w14:textId="77777777" w:rsidR="000774AA" w:rsidRPr="003373B1" w:rsidRDefault="000774AA" w:rsidP="00195A14">
      <w:pPr>
        <w:numPr>
          <w:ilvl w:val="0"/>
          <w:numId w:val="2"/>
        </w:numPr>
        <w:rPr>
          <w:rFonts w:ascii="Trebuchet MS" w:hAnsi="Trebuchet MS"/>
        </w:rPr>
      </w:pPr>
      <w:r w:rsidRPr="003373B1">
        <w:rPr>
          <w:rFonts w:ascii="Trebuchet MS" w:hAnsi="Trebuchet MS"/>
        </w:rPr>
        <w:t>Participate in the development and adoption of digital preservation community standards, practice and solutions</w:t>
      </w:r>
    </w:p>
    <w:p w14:paraId="0B8469E1" w14:textId="77777777" w:rsidR="000774AA" w:rsidRPr="003373B1" w:rsidRDefault="000774AA" w:rsidP="00195A14">
      <w:pPr>
        <w:numPr>
          <w:ilvl w:val="0"/>
          <w:numId w:val="2"/>
        </w:numPr>
        <w:rPr>
          <w:rFonts w:ascii="Trebuchet MS" w:hAnsi="Trebuchet MS"/>
        </w:rPr>
      </w:pPr>
      <w:r w:rsidRPr="003373B1">
        <w:rPr>
          <w:rFonts w:ascii="Trebuchet MS" w:hAnsi="Trebuchet MS"/>
        </w:rPr>
        <w:lastRenderedPageBreak/>
        <w:t>Develop a reliable, scalable, sustainable, and auditable digital preservation repository</w:t>
      </w:r>
    </w:p>
    <w:p w14:paraId="0B8469E2" w14:textId="77777777" w:rsidR="000774AA" w:rsidRPr="005C7C7E" w:rsidRDefault="000774AA" w:rsidP="00195A14">
      <w:pPr>
        <w:numPr>
          <w:ilvl w:val="0"/>
          <w:numId w:val="2"/>
        </w:numPr>
        <w:rPr>
          <w:rFonts w:ascii="Trebuchet MS" w:hAnsi="Trebuchet MS"/>
        </w:rPr>
      </w:pPr>
      <w:r w:rsidRPr="003373B1">
        <w:rPr>
          <w:rFonts w:ascii="Trebuchet MS" w:hAnsi="Trebuchet MS"/>
        </w:rPr>
        <w:t>Manage the hardware, software, and storage media in accordance with environmental standards, quality control specifications, and security requirements</w:t>
      </w:r>
    </w:p>
    <w:p w14:paraId="0B8469E3" w14:textId="77777777" w:rsidR="000774AA" w:rsidRDefault="000774AA" w:rsidP="00195A14">
      <w:pPr>
        <w:rPr>
          <w:rFonts w:ascii="Trebuchet MS" w:hAnsi="Trebuchet MS"/>
          <w:b/>
        </w:rPr>
      </w:pPr>
    </w:p>
    <w:p w14:paraId="0B8469E4" w14:textId="77777777" w:rsidR="000774AA" w:rsidRPr="003373B1" w:rsidRDefault="000774AA" w:rsidP="00195A14">
      <w:pPr>
        <w:rPr>
          <w:rFonts w:ascii="Trebuchet MS" w:hAnsi="Trebuchet MS"/>
          <w:b/>
        </w:rPr>
      </w:pPr>
      <w:r w:rsidRPr="003373B1">
        <w:rPr>
          <w:rFonts w:ascii="Trebuchet MS" w:hAnsi="Trebuchet MS"/>
          <w:b/>
        </w:rPr>
        <w:t xml:space="preserve">ROLES </w:t>
      </w:r>
      <w:r>
        <w:rPr>
          <w:rFonts w:ascii="Trebuchet MS" w:hAnsi="Trebuchet MS"/>
          <w:b/>
        </w:rPr>
        <w:t>and</w:t>
      </w:r>
      <w:r w:rsidRPr="003373B1">
        <w:rPr>
          <w:rFonts w:ascii="Trebuchet MS" w:hAnsi="Trebuchet MS"/>
          <w:b/>
        </w:rPr>
        <w:t xml:space="preserve"> RESPONSIBILITIES</w:t>
      </w:r>
    </w:p>
    <w:p w14:paraId="0B8469E5" w14:textId="77777777" w:rsidR="000774AA" w:rsidRPr="00B43016" w:rsidRDefault="000774AA" w:rsidP="00195A14">
      <w:pPr>
        <w:rPr>
          <w:rFonts w:ascii="Trebuchet MS" w:hAnsi="Trebuchet MS"/>
        </w:rPr>
      </w:pPr>
      <w:r>
        <w:rPr>
          <w:rFonts w:ascii="Trebuchet MS" w:hAnsi="Trebuchet MS"/>
        </w:rPr>
        <w:t>The Library</w:t>
      </w:r>
      <w:r w:rsidRPr="003373B1">
        <w:rPr>
          <w:rFonts w:ascii="Trebuchet MS" w:hAnsi="Trebuchet MS"/>
        </w:rPr>
        <w:t xml:space="preserve"> accepts responsibility for </w:t>
      </w:r>
      <w:r>
        <w:rPr>
          <w:rFonts w:ascii="Trebuchet MS" w:hAnsi="Trebuchet MS"/>
        </w:rPr>
        <w:t xml:space="preserve">preserving its digital assets. </w:t>
      </w:r>
      <w:r w:rsidRPr="003373B1">
        <w:rPr>
          <w:rFonts w:ascii="Trebuchet MS" w:hAnsi="Trebuchet MS"/>
        </w:rPr>
        <w:t xml:space="preserve">The </w:t>
      </w:r>
      <w:r w:rsidR="001753B1">
        <w:rPr>
          <w:rFonts w:ascii="Trebuchet MS" w:hAnsi="Trebuchet MS"/>
        </w:rPr>
        <w:t xml:space="preserve">Technology Services Council </w:t>
      </w:r>
      <w:r w:rsidRPr="003373B1">
        <w:rPr>
          <w:rFonts w:ascii="Trebuchet MS" w:hAnsi="Trebuchet MS"/>
        </w:rPr>
        <w:t>evaluates high-level policy documents and reviews p</w:t>
      </w:r>
      <w:r>
        <w:rPr>
          <w:rFonts w:ascii="Trebuchet MS" w:hAnsi="Trebuchet MS"/>
        </w:rPr>
        <w:t xml:space="preserve">rogrammatic plans and progress.  The </w:t>
      </w:r>
      <w:r w:rsidRPr="003373B1">
        <w:rPr>
          <w:rFonts w:ascii="Trebuchet MS" w:hAnsi="Trebuchet MS"/>
        </w:rPr>
        <w:t>Associate Dire</w:t>
      </w:r>
      <w:r>
        <w:rPr>
          <w:rFonts w:ascii="Trebuchet MS" w:hAnsi="Trebuchet MS"/>
        </w:rPr>
        <w:t xml:space="preserve">ctor for Information Technology and the </w:t>
      </w:r>
      <w:r w:rsidRPr="003373B1">
        <w:rPr>
          <w:rFonts w:ascii="Trebuchet MS" w:hAnsi="Trebuchet MS"/>
        </w:rPr>
        <w:t xml:space="preserve">Associate Director </w:t>
      </w:r>
      <w:r>
        <w:rPr>
          <w:rFonts w:ascii="Trebuchet MS" w:hAnsi="Trebuchet MS"/>
        </w:rPr>
        <w:t>for</w:t>
      </w:r>
      <w:r w:rsidRPr="003373B1">
        <w:rPr>
          <w:rFonts w:ascii="Trebuchet MS" w:hAnsi="Trebuchet MS"/>
        </w:rPr>
        <w:t xml:space="preserve"> Scholarly Resources and Collections </w:t>
      </w:r>
      <w:r>
        <w:rPr>
          <w:rFonts w:ascii="Trebuchet MS" w:hAnsi="Trebuchet MS"/>
        </w:rPr>
        <w:t>provide input and guidance to the work being done by t</w:t>
      </w:r>
      <w:r w:rsidRPr="003373B1">
        <w:rPr>
          <w:rFonts w:ascii="Trebuchet MS" w:hAnsi="Trebuchet MS"/>
        </w:rPr>
        <w:t xml:space="preserve">he </w:t>
      </w:r>
      <w:r>
        <w:rPr>
          <w:rFonts w:ascii="Trebuchet MS" w:hAnsi="Trebuchet MS"/>
        </w:rPr>
        <w:t>Digital Preservation Archivist to</w:t>
      </w:r>
      <w:r w:rsidRPr="003373B1">
        <w:rPr>
          <w:rFonts w:ascii="Trebuchet MS" w:hAnsi="Trebuchet MS"/>
        </w:rPr>
        <w:t xml:space="preserve"> manage the digital preservation program and the lifecycle of digital objects of endu</w:t>
      </w:r>
      <w:r>
        <w:rPr>
          <w:rFonts w:ascii="Trebuchet MS" w:hAnsi="Trebuchet MS"/>
        </w:rPr>
        <w:t xml:space="preserve">ring value within the Library.  </w:t>
      </w:r>
      <w:r w:rsidR="001753B1">
        <w:rPr>
          <w:rFonts w:ascii="Trebuchet MS" w:hAnsi="Trebuchet MS"/>
        </w:rPr>
        <w:t>The Head of Digital Ventures</w:t>
      </w:r>
      <w:r>
        <w:rPr>
          <w:rFonts w:ascii="Trebuchet MS" w:hAnsi="Trebuchet MS"/>
        </w:rPr>
        <w:t xml:space="preserve">, Head of University Archives and Records Management, </w:t>
      </w:r>
      <w:r w:rsidRPr="003373B1">
        <w:rPr>
          <w:rFonts w:ascii="Trebuchet MS" w:hAnsi="Trebuchet MS"/>
        </w:rPr>
        <w:t xml:space="preserve">and </w:t>
      </w:r>
      <w:r>
        <w:rPr>
          <w:rFonts w:ascii="Trebuchet MS" w:hAnsi="Trebuchet MS"/>
        </w:rPr>
        <w:t xml:space="preserve">the </w:t>
      </w:r>
      <w:r w:rsidRPr="003373B1">
        <w:rPr>
          <w:rFonts w:ascii="Trebuchet MS" w:hAnsi="Trebuchet MS"/>
        </w:rPr>
        <w:t xml:space="preserve">Institutional Repository Coordinator </w:t>
      </w:r>
      <w:r>
        <w:rPr>
          <w:rFonts w:ascii="Trebuchet MS" w:hAnsi="Trebuchet MS"/>
        </w:rPr>
        <w:t>also</w:t>
      </w:r>
      <w:r w:rsidRPr="003373B1">
        <w:rPr>
          <w:rFonts w:ascii="Trebuchet MS" w:hAnsi="Trebuchet MS"/>
        </w:rPr>
        <w:t xml:space="preserve"> contribute to</w:t>
      </w:r>
      <w:r>
        <w:rPr>
          <w:rFonts w:ascii="Trebuchet MS" w:hAnsi="Trebuchet MS"/>
        </w:rPr>
        <w:t xml:space="preserve"> the program at various levels.  </w:t>
      </w:r>
    </w:p>
    <w:p w14:paraId="0B8469E6" w14:textId="77777777" w:rsidR="000774AA" w:rsidRDefault="000774AA" w:rsidP="00195A14">
      <w:pPr>
        <w:rPr>
          <w:rFonts w:ascii="Trebuchet MS" w:hAnsi="Trebuchet MS"/>
          <w:b/>
        </w:rPr>
      </w:pPr>
    </w:p>
    <w:p w14:paraId="0B8469E7" w14:textId="77777777" w:rsidR="000774AA" w:rsidRPr="003373B1" w:rsidRDefault="000774AA" w:rsidP="00195A14">
      <w:pPr>
        <w:rPr>
          <w:rFonts w:ascii="Trebuchet MS" w:hAnsi="Trebuchet MS"/>
          <w:b/>
        </w:rPr>
      </w:pPr>
      <w:r>
        <w:rPr>
          <w:rFonts w:ascii="Trebuchet MS" w:hAnsi="Trebuchet MS"/>
          <w:b/>
        </w:rPr>
        <w:t xml:space="preserve">COOPERATION and </w:t>
      </w:r>
      <w:r w:rsidRPr="003373B1">
        <w:rPr>
          <w:rFonts w:ascii="Trebuchet MS" w:hAnsi="Trebuchet MS"/>
          <w:b/>
        </w:rPr>
        <w:t>COLLABORATION</w:t>
      </w:r>
    </w:p>
    <w:p w14:paraId="0B8469E8" w14:textId="77777777" w:rsidR="000774AA" w:rsidRPr="005C7C7E" w:rsidRDefault="000774AA" w:rsidP="00195A14">
      <w:pPr>
        <w:rPr>
          <w:rFonts w:ascii="Trebuchet MS" w:hAnsi="Trebuchet MS"/>
        </w:rPr>
      </w:pPr>
      <w:r>
        <w:rPr>
          <w:rFonts w:ascii="Trebuchet MS" w:hAnsi="Trebuchet MS"/>
        </w:rPr>
        <w:t>The Library</w:t>
      </w:r>
      <w:r w:rsidRPr="003373B1">
        <w:rPr>
          <w:rFonts w:ascii="Trebuchet MS" w:hAnsi="Trebuchet MS"/>
        </w:rPr>
        <w:t xml:space="preserve"> acknowledges that its digital preservation goals will likely exceed available resources and therefore not be able to guarantee the safety of </w:t>
      </w:r>
      <w:r w:rsidRPr="003373B1">
        <w:rPr>
          <w:rFonts w:ascii="Trebuchet MS" w:hAnsi="Trebuchet MS"/>
          <w:u w:val="words"/>
        </w:rPr>
        <w:t>all</w:t>
      </w:r>
      <w:r w:rsidRPr="003373B1">
        <w:rPr>
          <w:rFonts w:ascii="Trebuchet MS" w:hAnsi="Trebuchet MS"/>
        </w:rPr>
        <w:t xml:space="preserve"> digital assets.  Therefore, collaboration and partnerships with regional and/or like-minded organizations will be required to ensure the program’s success and to properly prioritize which assets will be addressed and </w:t>
      </w:r>
      <w:r>
        <w:rPr>
          <w:rFonts w:ascii="Trebuchet MS" w:hAnsi="Trebuchet MS"/>
        </w:rPr>
        <w:t>in what order</w:t>
      </w:r>
      <w:r w:rsidRPr="003373B1">
        <w:rPr>
          <w:rFonts w:ascii="Trebuchet MS" w:hAnsi="Trebuchet MS"/>
        </w:rPr>
        <w:t>.</w:t>
      </w:r>
      <w:r>
        <w:rPr>
          <w:rFonts w:ascii="Trebuchet MS" w:hAnsi="Trebuchet MS"/>
        </w:rPr>
        <w:t xml:space="preserve">  These may include working with s</w:t>
      </w:r>
      <w:r w:rsidRPr="003373B1">
        <w:rPr>
          <w:rFonts w:ascii="Trebuchet MS" w:hAnsi="Trebuchet MS"/>
        </w:rPr>
        <w:t xml:space="preserve">tate </w:t>
      </w:r>
      <w:r>
        <w:rPr>
          <w:rFonts w:ascii="Trebuchet MS" w:hAnsi="Trebuchet MS"/>
        </w:rPr>
        <w:t xml:space="preserve">and regional </w:t>
      </w:r>
      <w:r w:rsidRPr="003373B1">
        <w:rPr>
          <w:rFonts w:ascii="Trebuchet MS" w:hAnsi="Trebuchet MS"/>
        </w:rPr>
        <w:t xml:space="preserve">cultural heritage organizations.  Such collaborations may require formal agreements that make explicit the roles and responsibilities of each member in any collaborative.  </w:t>
      </w:r>
    </w:p>
    <w:p w14:paraId="0B8469E9" w14:textId="77777777" w:rsidR="000774AA" w:rsidRPr="003373B1" w:rsidRDefault="000774AA" w:rsidP="00195A14">
      <w:pPr>
        <w:rPr>
          <w:rFonts w:ascii="Trebuchet MS" w:hAnsi="Trebuchet MS"/>
          <w:b/>
        </w:rPr>
      </w:pPr>
    </w:p>
    <w:p w14:paraId="0B8469EA" w14:textId="77777777" w:rsidR="000774AA" w:rsidRPr="003373B1" w:rsidRDefault="000774AA" w:rsidP="00195A14">
      <w:pPr>
        <w:rPr>
          <w:rFonts w:ascii="Trebuchet MS" w:hAnsi="Trebuchet MS"/>
          <w:b/>
        </w:rPr>
      </w:pPr>
      <w:r>
        <w:rPr>
          <w:rFonts w:ascii="Trebuchet MS" w:hAnsi="Trebuchet MS"/>
          <w:b/>
        </w:rPr>
        <w:t xml:space="preserve">SELECTION and </w:t>
      </w:r>
      <w:r w:rsidRPr="003373B1">
        <w:rPr>
          <w:rFonts w:ascii="Trebuchet MS" w:hAnsi="Trebuchet MS"/>
          <w:b/>
        </w:rPr>
        <w:t>ACQUISITION</w:t>
      </w:r>
      <w:r w:rsidR="001753B1">
        <w:rPr>
          <w:rFonts w:ascii="Trebuchet MS" w:hAnsi="Trebuchet MS"/>
          <w:b/>
        </w:rPr>
        <w:t xml:space="preserve"> for PRESERVATION</w:t>
      </w:r>
    </w:p>
    <w:p w14:paraId="0B8469EB" w14:textId="6109A343" w:rsidR="000774AA" w:rsidRPr="003373B1" w:rsidRDefault="001753B1" w:rsidP="00195A14">
      <w:pPr>
        <w:rPr>
          <w:rFonts w:ascii="Trebuchet MS" w:hAnsi="Trebuchet MS"/>
        </w:rPr>
      </w:pPr>
      <w:r>
        <w:rPr>
          <w:rFonts w:ascii="Trebuchet MS" w:hAnsi="Trebuchet MS"/>
        </w:rPr>
        <w:t>The</w:t>
      </w:r>
      <w:r w:rsidR="000774AA">
        <w:rPr>
          <w:rFonts w:ascii="Trebuchet MS" w:hAnsi="Trebuchet MS"/>
        </w:rPr>
        <w:t xml:space="preserve"> Digital Preservation Decision </w:t>
      </w:r>
      <w:r w:rsidR="00264540">
        <w:rPr>
          <w:rFonts w:ascii="Trebuchet MS" w:hAnsi="Trebuchet MS"/>
        </w:rPr>
        <w:t>Flowchart</w:t>
      </w:r>
      <w:r w:rsidR="000774AA">
        <w:rPr>
          <w:rFonts w:ascii="Trebuchet MS" w:hAnsi="Trebuchet MS"/>
        </w:rPr>
        <w:t xml:space="preserve"> (Appendix B) guides collection owners regarding</w:t>
      </w:r>
      <w:r w:rsidR="000774AA" w:rsidRPr="003373B1">
        <w:rPr>
          <w:rFonts w:ascii="Trebuchet MS" w:hAnsi="Trebuchet MS"/>
        </w:rPr>
        <w:t xml:space="preserve"> preserving digital content of enduring value.  The </w:t>
      </w:r>
      <w:r w:rsidR="000774AA">
        <w:rPr>
          <w:rFonts w:ascii="Trebuchet MS" w:hAnsi="Trebuchet MS"/>
        </w:rPr>
        <w:t xml:space="preserve">Decision </w:t>
      </w:r>
      <w:r w:rsidR="00264540">
        <w:rPr>
          <w:rFonts w:ascii="Trebuchet MS" w:hAnsi="Trebuchet MS"/>
        </w:rPr>
        <w:t>Flowchart</w:t>
      </w:r>
      <w:r w:rsidR="000774AA">
        <w:rPr>
          <w:rFonts w:ascii="Trebuchet MS" w:hAnsi="Trebuchet MS"/>
        </w:rPr>
        <w:t xml:space="preserve"> also </w:t>
      </w:r>
      <w:r w:rsidR="000774AA" w:rsidRPr="003373B1">
        <w:rPr>
          <w:rFonts w:ascii="Trebuchet MS" w:hAnsi="Trebuchet MS"/>
        </w:rPr>
        <w:t xml:space="preserve">reflects criteria for deposit.  </w:t>
      </w:r>
    </w:p>
    <w:p w14:paraId="0B8469EC" w14:textId="77777777" w:rsidR="000774AA" w:rsidRPr="003373B1" w:rsidRDefault="000774AA" w:rsidP="00195A14">
      <w:pPr>
        <w:rPr>
          <w:rFonts w:ascii="Trebuchet MS" w:hAnsi="Trebuchet MS"/>
          <w:b/>
        </w:rPr>
      </w:pPr>
    </w:p>
    <w:p w14:paraId="0B8469ED" w14:textId="77777777" w:rsidR="000774AA" w:rsidRPr="003373B1" w:rsidRDefault="000774AA" w:rsidP="00195A14">
      <w:pPr>
        <w:rPr>
          <w:rFonts w:ascii="Trebuchet MS" w:hAnsi="Trebuchet MS"/>
          <w:b/>
        </w:rPr>
      </w:pPr>
      <w:r>
        <w:rPr>
          <w:rFonts w:ascii="Trebuchet MS" w:hAnsi="Trebuchet MS"/>
          <w:b/>
        </w:rPr>
        <w:t xml:space="preserve">ACCESS and </w:t>
      </w:r>
      <w:r w:rsidRPr="003373B1">
        <w:rPr>
          <w:rFonts w:ascii="Trebuchet MS" w:hAnsi="Trebuchet MS"/>
          <w:b/>
        </w:rPr>
        <w:t>USE</w:t>
      </w:r>
    </w:p>
    <w:p w14:paraId="0B8469EE" w14:textId="77777777" w:rsidR="000774AA" w:rsidRPr="003373B1" w:rsidRDefault="000774AA" w:rsidP="00195A14">
      <w:pPr>
        <w:rPr>
          <w:rFonts w:ascii="Trebuchet MS" w:hAnsi="Trebuchet MS"/>
          <w:b/>
        </w:rPr>
      </w:pPr>
      <w:r>
        <w:rPr>
          <w:rFonts w:ascii="Trebuchet MS" w:hAnsi="Trebuchet MS"/>
        </w:rPr>
        <w:t>S</w:t>
      </w:r>
      <w:r w:rsidRPr="003373B1">
        <w:rPr>
          <w:rFonts w:ascii="Trebuchet MS" w:hAnsi="Trebuchet MS"/>
        </w:rPr>
        <w:t xml:space="preserve">takeholders </w:t>
      </w:r>
      <w:r>
        <w:rPr>
          <w:rFonts w:ascii="Trebuchet MS" w:hAnsi="Trebuchet MS"/>
        </w:rPr>
        <w:t>of the Library</w:t>
      </w:r>
      <w:r w:rsidRPr="003373B1">
        <w:rPr>
          <w:rFonts w:ascii="Trebuchet MS" w:hAnsi="Trebuchet MS"/>
        </w:rPr>
        <w:t>’s digit</w:t>
      </w:r>
      <w:r>
        <w:rPr>
          <w:rFonts w:ascii="Trebuchet MS" w:hAnsi="Trebuchet MS"/>
        </w:rPr>
        <w:t>al preservation program include</w:t>
      </w:r>
      <w:r w:rsidRPr="003373B1">
        <w:rPr>
          <w:rFonts w:ascii="Trebuchet MS" w:hAnsi="Trebuchet MS"/>
        </w:rPr>
        <w:t xml:space="preserve"> traditional users such as Library departments, patrons, and faculty</w:t>
      </w:r>
      <w:r>
        <w:rPr>
          <w:rFonts w:ascii="Trebuchet MS" w:hAnsi="Trebuchet MS"/>
        </w:rPr>
        <w:t>,</w:t>
      </w:r>
      <w:r w:rsidRPr="003373B1">
        <w:rPr>
          <w:rFonts w:ascii="Trebuchet MS" w:hAnsi="Trebuchet MS"/>
        </w:rPr>
        <w:t xml:space="preserve"> and newer stakeholders such as </w:t>
      </w:r>
      <w:r>
        <w:rPr>
          <w:rFonts w:ascii="Trebuchet MS" w:hAnsi="Trebuchet MS"/>
        </w:rPr>
        <w:t xml:space="preserve">the University and </w:t>
      </w:r>
      <w:r w:rsidRPr="003373B1">
        <w:rPr>
          <w:rFonts w:ascii="Trebuchet MS" w:hAnsi="Trebuchet MS"/>
        </w:rPr>
        <w:t xml:space="preserve">cultural heritage organizations that have deposited archival masters with </w:t>
      </w:r>
      <w:r>
        <w:rPr>
          <w:rFonts w:ascii="Trebuchet MS" w:hAnsi="Trebuchet MS"/>
        </w:rPr>
        <w:t>the Library</w:t>
      </w:r>
      <w:r w:rsidRPr="003373B1">
        <w:rPr>
          <w:rFonts w:ascii="Trebuchet MS" w:hAnsi="Trebuchet MS"/>
        </w:rPr>
        <w:t xml:space="preserve"> for long-term preservation.  Restrictions to use of collections are defined by the collection holder and vary from collection to collection. </w:t>
      </w:r>
    </w:p>
    <w:p w14:paraId="0B8469EF" w14:textId="77777777" w:rsidR="000774AA" w:rsidRDefault="000774AA" w:rsidP="00195A14">
      <w:pPr>
        <w:rPr>
          <w:rFonts w:ascii="Trebuchet MS" w:hAnsi="Trebuchet MS"/>
          <w:b/>
        </w:rPr>
      </w:pPr>
    </w:p>
    <w:p w14:paraId="0B8469F0" w14:textId="77777777" w:rsidR="000774AA" w:rsidRDefault="000774AA" w:rsidP="00195A14">
      <w:pPr>
        <w:rPr>
          <w:rFonts w:ascii="Trebuchet MS" w:hAnsi="Trebuchet MS"/>
          <w:b/>
        </w:rPr>
      </w:pPr>
    </w:p>
    <w:p w14:paraId="0B8469F1" w14:textId="77777777" w:rsidR="001753B1" w:rsidRDefault="001753B1" w:rsidP="00195A14">
      <w:pPr>
        <w:rPr>
          <w:rFonts w:ascii="Trebuchet MS" w:hAnsi="Trebuchet MS"/>
          <w:b/>
          <w:bCs/>
          <w:color w:val="000000"/>
        </w:rPr>
      </w:pPr>
    </w:p>
    <w:p w14:paraId="0B8469F2" w14:textId="77777777" w:rsidR="001753B1" w:rsidRDefault="001753B1" w:rsidP="00195A14">
      <w:pPr>
        <w:rPr>
          <w:rFonts w:ascii="Trebuchet MS" w:hAnsi="Trebuchet MS"/>
          <w:b/>
          <w:bCs/>
          <w:color w:val="000000"/>
        </w:rPr>
      </w:pPr>
    </w:p>
    <w:p w14:paraId="0B8469F3" w14:textId="77777777" w:rsidR="001753B1" w:rsidRDefault="001753B1" w:rsidP="00195A14">
      <w:pPr>
        <w:rPr>
          <w:rFonts w:ascii="Trebuchet MS" w:hAnsi="Trebuchet MS"/>
          <w:b/>
          <w:bCs/>
          <w:color w:val="000000"/>
        </w:rPr>
      </w:pPr>
    </w:p>
    <w:p w14:paraId="0B8469F4" w14:textId="77777777" w:rsidR="001753B1" w:rsidRDefault="001753B1" w:rsidP="00195A14">
      <w:pPr>
        <w:rPr>
          <w:rFonts w:ascii="Trebuchet MS" w:hAnsi="Trebuchet MS"/>
          <w:b/>
          <w:bCs/>
          <w:color w:val="000000"/>
        </w:rPr>
      </w:pPr>
    </w:p>
    <w:p w14:paraId="0B8469F5" w14:textId="77777777" w:rsidR="00C4193F" w:rsidRDefault="00C4193F" w:rsidP="00195A14">
      <w:pPr>
        <w:rPr>
          <w:rFonts w:ascii="Trebuchet MS" w:hAnsi="Trebuchet MS"/>
          <w:b/>
          <w:bCs/>
          <w:color w:val="000000"/>
        </w:rPr>
      </w:pPr>
    </w:p>
    <w:p w14:paraId="0B8469F6" w14:textId="77777777" w:rsidR="00C4193F" w:rsidRDefault="00C4193F" w:rsidP="00195A14">
      <w:pPr>
        <w:rPr>
          <w:rFonts w:ascii="Trebuchet MS" w:hAnsi="Trebuchet MS"/>
          <w:b/>
          <w:bCs/>
          <w:color w:val="000000"/>
        </w:rPr>
      </w:pPr>
    </w:p>
    <w:p w14:paraId="0B8469F7" w14:textId="77777777" w:rsidR="000774AA" w:rsidRDefault="000774AA" w:rsidP="00195A14">
      <w:pPr>
        <w:rPr>
          <w:rFonts w:ascii="Trebuchet MS" w:hAnsi="Trebuchet MS"/>
          <w:b/>
          <w:bCs/>
          <w:color w:val="000000"/>
        </w:rPr>
      </w:pPr>
      <w:r>
        <w:rPr>
          <w:rFonts w:ascii="Trebuchet MS" w:hAnsi="Trebuchet MS"/>
          <w:b/>
          <w:bCs/>
          <w:color w:val="000000"/>
        </w:rPr>
        <w:lastRenderedPageBreak/>
        <w:t>SECTION B</w:t>
      </w:r>
    </w:p>
    <w:p w14:paraId="0B8469F8" w14:textId="77777777" w:rsidR="000774AA" w:rsidRDefault="000774AA" w:rsidP="00195A14">
      <w:pPr>
        <w:rPr>
          <w:rFonts w:ascii="Trebuchet MS" w:hAnsi="Trebuchet MS"/>
          <w:b/>
          <w:bCs/>
          <w:color w:val="000000"/>
        </w:rPr>
      </w:pPr>
    </w:p>
    <w:p w14:paraId="0B8469F9" w14:textId="77777777" w:rsidR="000774AA" w:rsidRDefault="000774AA" w:rsidP="00195A14">
      <w:pPr>
        <w:rPr>
          <w:rFonts w:ascii="Trebuchet MS" w:hAnsi="Trebuchet MS"/>
          <w:b/>
          <w:bCs/>
          <w:color w:val="000000"/>
        </w:rPr>
      </w:pPr>
      <w:r>
        <w:rPr>
          <w:rFonts w:ascii="Trebuchet MS" w:hAnsi="Trebuchet MS"/>
          <w:b/>
          <w:bCs/>
          <w:color w:val="000000"/>
        </w:rPr>
        <w:t>POLICIES and PROCEDURES</w:t>
      </w:r>
    </w:p>
    <w:p w14:paraId="0B8469FA" w14:textId="77777777" w:rsidR="000774AA" w:rsidRDefault="000774AA" w:rsidP="00195A14">
      <w:pPr>
        <w:rPr>
          <w:rFonts w:ascii="Trebuchet MS" w:hAnsi="Trebuchet MS"/>
          <w:b/>
        </w:rPr>
      </w:pPr>
      <w:r>
        <w:rPr>
          <w:rFonts w:ascii="Trebuchet MS" w:hAnsi="Trebuchet MS"/>
          <w:b/>
          <w:bCs/>
          <w:color w:val="000000"/>
        </w:rPr>
        <w:t>Roles and Responsibilities</w:t>
      </w:r>
    </w:p>
    <w:p w14:paraId="0B8469FB" w14:textId="77777777" w:rsidR="000774AA" w:rsidRPr="006A6F11" w:rsidRDefault="000774AA" w:rsidP="00195A14">
      <w:pPr>
        <w:rPr>
          <w:rFonts w:ascii="Trebuchet MS" w:hAnsi="Trebuchet MS"/>
          <w:b/>
        </w:rPr>
      </w:pPr>
      <w:r w:rsidRPr="00057939">
        <w:rPr>
          <w:rFonts w:ascii="Trebuchet MS" w:hAnsi="Trebuchet MS"/>
        </w:rPr>
        <w:t xml:space="preserve">There are </w:t>
      </w:r>
      <w:r>
        <w:rPr>
          <w:rFonts w:ascii="Trebuchet MS" w:hAnsi="Trebuchet MS"/>
        </w:rPr>
        <w:t>several</w:t>
      </w:r>
      <w:r w:rsidRPr="00057939">
        <w:rPr>
          <w:rFonts w:ascii="Trebuchet MS" w:hAnsi="Trebuchet MS"/>
        </w:rPr>
        <w:t xml:space="preserve"> individuals responsible for the digital content </w:t>
      </w:r>
      <w:r>
        <w:rPr>
          <w:rFonts w:ascii="Trebuchet MS" w:hAnsi="Trebuchet MS"/>
        </w:rPr>
        <w:t xml:space="preserve">connected with the Library’s Digital Archive </w:t>
      </w:r>
      <w:r w:rsidRPr="00057939">
        <w:rPr>
          <w:rFonts w:ascii="Trebuchet MS" w:hAnsi="Trebuchet MS"/>
        </w:rPr>
        <w:t xml:space="preserve">throughout </w:t>
      </w:r>
      <w:r>
        <w:rPr>
          <w:rFonts w:ascii="Trebuchet MS" w:hAnsi="Trebuchet MS"/>
        </w:rPr>
        <w:t>the content’s</w:t>
      </w:r>
      <w:r w:rsidRPr="00057939">
        <w:rPr>
          <w:rFonts w:ascii="Trebuchet MS" w:hAnsi="Trebuchet MS"/>
        </w:rPr>
        <w:t xml:space="preserve"> lifecycle. </w:t>
      </w:r>
      <w:r w:rsidRPr="00057939">
        <w:rPr>
          <w:rFonts w:ascii="Trebuchet MS" w:hAnsi="Trebuchet MS"/>
          <w:color w:val="0000FF"/>
        </w:rPr>
        <w:t xml:space="preserve"> </w:t>
      </w:r>
      <w:r>
        <w:rPr>
          <w:rFonts w:ascii="Trebuchet MS" w:hAnsi="Trebuchet MS"/>
        </w:rPr>
        <w:t xml:space="preserve">Main </w:t>
      </w:r>
      <w:r w:rsidRPr="00057939">
        <w:rPr>
          <w:rFonts w:ascii="Trebuchet MS" w:hAnsi="Trebuchet MS"/>
        </w:rPr>
        <w:t xml:space="preserve">roles and responsibilities are divided between the collection </w:t>
      </w:r>
      <w:r>
        <w:rPr>
          <w:rFonts w:ascii="Trebuchet MS" w:hAnsi="Trebuchet MS"/>
        </w:rPr>
        <w:t xml:space="preserve">owner </w:t>
      </w:r>
      <w:r w:rsidRPr="00057939">
        <w:rPr>
          <w:rFonts w:ascii="Trebuchet MS" w:hAnsi="Trebuchet MS"/>
        </w:rPr>
        <w:t>who is submitting materials to the archive</w:t>
      </w:r>
      <w:r>
        <w:rPr>
          <w:rFonts w:ascii="Trebuchet MS" w:hAnsi="Trebuchet MS"/>
        </w:rPr>
        <w:t xml:space="preserve"> (whether they be physical or born digital), collection </w:t>
      </w:r>
      <w:r w:rsidRPr="00057939">
        <w:rPr>
          <w:rFonts w:ascii="Trebuchet MS" w:hAnsi="Trebuchet MS"/>
        </w:rPr>
        <w:t>manager</w:t>
      </w:r>
      <w:r>
        <w:rPr>
          <w:rFonts w:ascii="Trebuchet MS" w:hAnsi="Trebuchet MS"/>
        </w:rPr>
        <w:t>s</w:t>
      </w:r>
      <w:r w:rsidRPr="00057939">
        <w:rPr>
          <w:rFonts w:ascii="Trebuchet MS" w:hAnsi="Trebuchet MS"/>
        </w:rPr>
        <w:t xml:space="preserve"> </w:t>
      </w:r>
      <w:r>
        <w:rPr>
          <w:rFonts w:ascii="Trebuchet MS" w:hAnsi="Trebuchet MS"/>
        </w:rPr>
        <w:t xml:space="preserve">who digitize physical materials, </w:t>
      </w:r>
      <w:r w:rsidR="00C4193F">
        <w:rPr>
          <w:rFonts w:ascii="Trebuchet MS" w:hAnsi="Trebuchet MS"/>
        </w:rPr>
        <w:t>and the Digital Preservation</w:t>
      </w:r>
      <w:r w:rsidRPr="00057939">
        <w:rPr>
          <w:rFonts w:ascii="Trebuchet MS" w:hAnsi="Trebuchet MS"/>
        </w:rPr>
        <w:t xml:space="preserve"> </w:t>
      </w:r>
      <w:r>
        <w:rPr>
          <w:rFonts w:ascii="Trebuchet MS" w:hAnsi="Trebuchet MS"/>
        </w:rPr>
        <w:t>staff</w:t>
      </w:r>
      <w:r w:rsidRPr="00057939">
        <w:rPr>
          <w:rFonts w:ascii="Trebuchet MS" w:hAnsi="Trebuchet MS"/>
        </w:rPr>
        <w:t>.</w:t>
      </w:r>
    </w:p>
    <w:p w14:paraId="0B8469FC" w14:textId="77777777" w:rsidR="000774AA" w:rsidRDefault="000774AA" w:rsidP="00195A14">
      <w:pPr>
        <w:rPr>
          <w:rFonts w:ascii="Trebuchet MS" w:hAnsi="Trebuchet MS"/>
          <w:b/>
        </w:rPr>
      </w:pPr>
    </w:p>
    <w:p w14:paraId="0B8469FD" w14:textId="77777777" w:rsidR="000774AA" w:rsidRPr="006A6F11" w:rsidRDefault="000774AA" w:rsidP="00195A14">
      <w:pPr>
        <w:rPr>
          <w:rFonts w:ascii="Trebuchet MS" w:hAnsi="Trebuchet MS"/>
          <w:b/>
        </w:rPr>
      </w:pPr>
      <w:r w:rsidRPr="006A6F11">
        <w:rPr>
          <w:rFonts w:ascii="Trebuchet MS" w:hAnsi="Trebuchet MS"/>
          <w:b/>
        </w:rPr>
        <w:t>Wh</w:t>
      </w:r>
      <w:r>
        <w:rPr>
          <w:rFonts w:ascii="Trebuchet MS" w:hAnsi="Trebuchet MS"/>
          <w:b/>
        </w:rPr>
        <w:t>at are the responsibilities of c</w:t>
      </w:r>
      <w:r w:rsidRPr="006A6F11">
        <w:rPr>
          <w:rFonts w:ascii="Trebuchet MS" w:hAnsi="Trebuchet MS"/>
          <w:b/>
        </w:rPr>
        <w:t xml:space="preserve">ollection </w:t>
      </w:r>
      <w:r>
        <w:rPr>
          <w:rFonts w:ascii="Trebuchet MS" w:hAnsi="Trebuchet MS"/>
          <w:b/>
        </w:rPr>
        <w:t>owner</w:t>
      </w:r>
      <w:r w:rsidRPr="006A6F11">
        <w:rPr>
          <w:rFonts w:ascii="Trebuchet MS" w:hAnsi="Trebuchet MS"/>
          <w:b/>
        </w:rPr>
        <w:t>s?</w:t>
      </w:r>
    </w:p>
    <w:p w14:paraId="0B8469FE" w14:textId="77777777" w:rsidR="000774AA" w:rsidRPr="006A6F11" w:rsidRDefault="000774AA" w:rsidP="00195A14">
      <w:pPr>
        <w:numPr>
          <w:ilvl w:val="0"/>
          <w:numId w:val="10"/>
        </w:numPr>
        <w:rPr>
          <w:rFonts w:ascii="Trebuchet MS" w:hAnsi="Trebuchet MS"/>
        </w:rPr>
      </w:pPr>
      <w:r w:rsidRPr="003F6D18">
        <w:rPr>
          <w:rFonts w:ascii="Trebuchet MS" w:hAnsi="Trebuchet MS"/>
        </w:rPr>
        <w:t>Intellectual property rights:</w:t>
      </w:r>
      <w:r w:rsidRPr="006A6F11">
        <w:rPr>
          <w:rFonts w:ascii="Trebuchet MS" w:hAnsi="Trebuchet MS"/>
        </w:rPr>
        <w:t xml:space="preserve"> </w:t>
      </w:r>
      <w:r>
        <w:rPr>
          <w:rFonts w:ascii="Trebuchet MS" w:hAnsi="Trebuchet MS"/>
        </w:rPr>
        <w:t xml:space="preserve">Ensure all proper permissions </w:t>
      </w:r>
      <w:r w:rsidRPr="006A6F11">
        <w:rPr>
          <w:rFonts w:ascii="Trebuchet MS" w:hAnsi="Trebuchet MS"/>
        </w:rPr>
        <w:t xml:space="preserve">associated with the deposited content </w:t>
      </w:r>
      <w:r>
        <w:rPr>
          <w:rFonts w:ascii="Trebuchet MS" w:hAnsi="Trebuchet MS"/>
        </w:rPr>
        <w:t>are fully established. This includes the content’s</w:t>
      </w:r>
      <w:r w:rsidRPr="006A6F11">
        <w:rPr>
          <w:rFonts w:ascii="Trebuchet MS" w:hAnsi="Trebuchet MS"/>
        </w:rPr>
        <w:t xml:space="preserve"> subsequent pre</w:t>
      </w:r>
      <w:r>
        <w:rPr>
          <w:rFonts w:ascii="Trebuchet MS" w:hAnsi="Trebuchet MS"/>
        </w:rPr>
        <w:t>servation treatment, e.g</w:t>
      </w:r>
      <w:r w:rsidRPr="006A6F11">
        <w:rPr>
          <w:rFonts w:ascii="Trebuchet MS" w:hAnsi="Trebuchet MS"/>
        </w:rPr>
        <w:t>. copying.</w:t>
      </w:r>
    </w:p>
    <w:p w14:paraId="0B8469FF" w14:textId="77777777" w:rsidR="000774AA" w:rsidRPr="006A6F11" w:rsidRDefault="000774AA" w:rsidP="00195A14">
      <w:pPr>
        <w:ind w:left="360"/>
        <w:rPr>
          <w:rFonts w:ascii="Trebuchet MS" w:hAnsi="Trebuchet MS"/>
        </w:rPr>
      </w:pPr>
    </w:p>
    <w:p w14:paraId="0B846A00" w14:textId="77777777" w:rsidR="000774AA" w:rsidRPr="00E45339" w:rsidRDefault="000774AA" w:rsidP="007A1B04">
      <w:pPr>
        <w:numPr>
          <w:ilvl w:val="0"/>
          <w:numId w:val="9"/>
        </w:numPr>
        <w:rPr>
          <w:rFonts w:ascii="Trebuchet MS" w:hAnsi="Trebuchet MS"/>
        </w:rPr>
      </w:pPr>
      <w:r w:rsidRPr="003F6D18">
        <w:rPr>
          <w:rFonts w:ascii="Trebuchet MS" w:hAnsi="Trebuchet MS"/>
        </w:rPr>
        <w:t>Metadata:</w:t>
      </w:r>
      <w:r w:rsidRPr="006A6F11">
        <w:rPr>
          <w:rFonts w:ascii="Trebuchet MS" w:hAnsi="Trebuchet MS"/>
        </w:rPr>
        <w:t xml:space="preserve"> Submit appropriate</w:t>
      </w:r>
      <w:r>
        <w:rPr>
          <w:rFonts w:ascii="Trebuchet MS" w:hAnsi="Trebuchet MS"/>
        </w:rPr>
        <w:t xml:space="preserve"> descriptive, administrative,</w:t>
      </w:r>
      <w:r w:rsidRPr="006A6F11">
        <w:rPr>
          <w:rFonts w:ascii="Trebuchet MS" w:hAnsi="Trebuchet MS"/>
        </w:rPr>
        <w:t xml:space="preserve"> structural </w:t>
      </w:r>
      <w:r>
        <w:rPr>
          <w:rFonts w:ascii="Trebuchet MS" w:hAnsi="Trebuchet MS"/>
        </w:rPr>
        <w:t xml:space="preserve">and possible preservation </w:t>
      </w:r>
      <w:r w:rsidRPr="006A6F11">
        <w:rPr>
          <w:rFonts w:ascii="Trebuchet MS" w:hAnsi="Trebuchet MS"/>
        </w:rPr>
        <w:t>metadata</w:t>
      </w:r>
      <w:r w:rsidR="00607ABA">
        <w:rPr>
          <w:rStyle w:val="FootnoteReference"/>
          <w:rFonts w:ascii="Trebuchet MS" w:hAnsi="Trebuchet MS"/>
        </w:rPr>
        <w:footnoteReference w:id="3"/>
      </w:r>
      <w:r w:rsidRPr="006A6F11">
        <w:rPr>
          <w:rFonts w:ascii="Trebuchet MS" w:hAnsi="Trebuchet MS"/>
        </w:rPr>
        <w:t xml:space="preserve"> as required by Library documentation</w:t>
      </w:r>
      <w:r>
        <w:rPr>
          <w:rFonts w:ascii="Trebuchet MS" w:hAnsi="Trebuchet MS"/>
        </w:rPr>
        <w:t>. If collection is submitted to the archive in digital form, technical (and possibly preservation) metadata should be submitted by collection owner at time of deposit.</w:t>
      </w:r>
      <w:r w:rsidRPr="006A6F11">
        <w:rPr>
          <w:rFonts w:ascii="Trebuchet MS" w:hAnsi="Trebuchet MS"/>
          <w:color w:val="0000FF"/>
        </w:rPr>
        <w:t xml:space="preserve"> </w:t>
      </w:r>
      <w:r>
        <w:rPr>
          <w:rFonts w:ascii="Trebuchet MS" w:hAnsi="Trebuchet MS"/>
        </w:rPr>
        <w:t xml:space="preserve">(See </w:t>
      </w:r>
      <w:hyperlink r:id="rId16" w:history="1">
        <w:r w:rsidRPr="00944C21">
          <w:rPr>
            <w:rStyle w:val="Hyperlink"/>
            <w:rFonts w:ascii="Trebuchet MS" w:hAnsi="Trebuchet MS"/>
          </w:rPr>
          <w:t>http://mwdl.org/index.php/about</w:t>
        </w:r>
      </w:hyperlink>
      <w:r>
        <w:rPr>
          <w:rFonts w:ascii="Trebuchet MS" w:hAnsi="Trebuchet MS"/>
        </w:rPr>
        <w:t xml:space="preserve"> for current Mountain West Digital Library metadata guidelines</w:t>
      </w:r>
      <w:r w:rsidRPr="00E45339">
        <w:rPr>
          <w:rFonts w:ascii="Trebuchet MS" w:hAnsi="Trebuchet MS"/>
        </w:rPr>
        <w:t>).</w:t>
      </w:r>
    </w:p>
    <w:p w14:paraId="0B846A01" w14:textId="77777777" w:rsidR="000774AA" w:rsidRPr="006A6F11" w:rsidRDefault="000774AA" w:rsidP="00195A14">
      <w:pPr>
        <w:ind w:left="360"/>
        <w:rPr>
          <w:rFonts w:ascii="Trebuchet MS" w:hAnsi="Trebuchet MS"/>
        </w:rPr>
      </w:pPr>
    </w:p>
    <w:p w14:paraId="0B846A02" w14:textId="77777777" w:rsidR="000774AA" w:rsidRPr="00C51C54" w:rsidRDefault="000774AA" w:rsidP="00195A14">
      <w:pPr>
        <w:numPr>
          <w:ilvl w:val="0"/>
          <w:numId w:val="9"/>
        </w:numPr>
        <w:rPr>
          <w:rFonts w:ascii="Trebuchet MS" w:hAnsi="Trebuchet MS"/>
          <w:vanish/>
          <w:specVanish/>
        </w:rPr>
      </w:pPr>
      <w:r w:rsidRPr="003F6D18">
        <w:rPr>
          <w:rFonts w:ascii="Trebuchet MS" w:hAnsi="Trebuchet MS"/>
        </w:rPr>
        <w:t>Agreement:</w:t>
      </w:r>
      <w:r>
        <w:rPr>
          <w:rFonts w:ascii="Trebuchet MS" w:hAnsi="Trebuchet MS"/>
        </w:rPr>
        <w:t xml:space="preserve"> Sign and m</w:t>
      </w:r>
      <w:r w:rsidRPr="006A6F11">
        <w:rPr>
          <w:rFonts w:ascii="Trebuchet MS" w:hAnsi="Trebuchet MS"/>
        </w:rPr>
        <w:t>aintain a formal Agreement with the Library specifying current materials being</w:t>
      </w:r>
      <w:r>
        <w:rPr>
          <w:rFonts w:ascii="Trebuchet MS" w:hAnsi="Trebuchet MS"/>
        </w:rPr>
        <w:t xml:space="preserve"> deposited and current contact information. This must be completed before the digital collection is created.</w:t>
      </w:r>
    </w:p>
    <w:p w14:paraId="0B846A03" w14:textId="77777777" w:rsidR="000774AA" w:rsidRPr="006A6F11" w:rsidRDefault="000774AA" w:rsidP="00195A14">
      <w:pPr>
        <w:ind w:left="360"/>
        <w:rPr>
          <w:rFonts w:ascii="Trebuchet MS" w:hAnsi="Trebuchet MS"/>
        </w:rPr>
      </w:pPr>
      <w:r>
        <w:rPr>
          <w:rFonts w:ascii="Trebuchet MS" w:hAnsi="Trebuchet MS"/>
        </w:rPr>
        <w:t xml:space="preserve"> </w:t>
      </w:r>
    </w:p>
    <w:p w14:paraId="0B846A04" w14:textId="77777777" w:rsidR="000774AA" w:rsidRDefault="000774AA" w:rsidP="00195A14">
      <w:pPr>
        <w:rPr>
          <w:rFonts w:ascii="Trebuchet MS" w:hAnsi="Trebuchet MS"/>
          <w:b/>
        </w:rPr>
      </w:pPr>
    </w:p>
    <w:p w14:paraId="0B846A05" w14:textId="77777777" w:rsidR="000774AA" w:rsidRDefault="000774AA" w:rsidP="00195A14">
      <w:pPr>
        <w:rPr>
          <w:rFonts w:ascii="Trebuchet MS" w:hAnsi="Trebuchet MS"/>
          <w:b/>
        </w:rPr>
      </w:pPr>
      <w:r>
        <w:rPr>
          <w:rFonts w:ascii="Trebuchet MS" w:hAnsi="Trebuchet MS"/>
          <w:b/>
        </w:rPr>
        <w:t>What are the responsibilities of the collection m</w:t>
      </w:r>
      <w:r w:rsidRPr="00F80E1E">
        <w:rPr>
          <w:rFonts w:ascii="Trebuchet MS" w:hAnsi="Trebuchet MS"/>
          <w:b/>
        </w:rPr>
        <w:t>anager</w:t>
      </w:r>
      <w:r>
        <w:rPr>
          <w:rFonts w:ascii="Trebuchet MS" w:hAnsi="Trebuchet MS"/>
          <w:b/>
        </w:rPr>
        <w:t>?</w:t>
      </w:r>
    </w:p>
    <w:p w14:paraId="0B846A06" w14:textId="77777777" w:rsidR="000774AA" w:rsidRDefault="000774AA" w:rsidP="00195A14">
      <w:pPr>
        <w:numPr>
          <w:ilvl w:val="0"/>
          <w:numId w:val="22"/>
        </w:numPr>
        <w:rPr>
          <w:rFonts w:ascii="Trebuchet MS" w:hAnsi="Trebuchet MS"/>
        </w:rPr>
      </w:pPr>
      <w:r w:rsidRPr="003F6D18">
        <w:rPr>
          <w:rFonts w:ascii="Trebuchet MS" w:hAnsi="Trebuchet MS"/>
        </w:rPr>
        <w:t>Reliability:</w:t>
      </w:r>
      <w:r>
        <w:rPr>
          <w:rFonts w:ascii="Trebuchet MS" w:hAnsi="Trebuchet MS"/>
        </w:rPr>
        <w:t xml:space="preserve"> </w:t>
      </w:r>
      <w:r w:rsidRPr="00F80E1E">
        <w:rPr>
          <w:rFonts w:ascii="Trebuchet MS" w:hAnsi="Trebuchet MS"/>
        </w:rPr>
        <w:t>Carry out all digitization processes accordi</w:t>
      </w:r>
      <w:r>
        <w:rPr>
          <w:rFonts w:ascii="Trebuchet MS" w:hAnsi="Trebuchet MS"/>
        </w:rPr>
        <w:t>ng to formal Agreement between collection o</w:t>
      </w:r>
      <w:r w:rsidRPr="00F80E1E">
        <w:rPr>
          <w:rFonts w:ascii="Trebuchet MS" w:hAnsi="Trebuchet MS"/>
        </w:rPr>
        <w:t xml:space="preserve">wners and the Library.  </w:t>
      </w:r>
    </w:p>
    <w:p w14:paraId="0B846A07" w14:textId="77777777" w:rsidR="000774AA" w:rsidRPr="0079179A" w:rsidRDefault="000774AA" w:rsidP="00195A14">
      <w:pPr>
        <w:rPr>
          <w:rFonts w:ascii="Trebuchet MS" w:hAnsi="Trebuchet MS"/>
        </w:rPr>
      </w:pPr>
    </w:p>
    <w:p w14:paraId="0B846A08" w14:textId="77777777" w:rsidR="000774AA" w:rsidRPr="00C4193F" w:rsidRDefault="000774AA" w:rsidP="00C4193F">
      <w:pPr>
        <w:numPr>
          <w:ilvl w:val="0"/>
          <w:numId w:val="22"/>
        </w:numPr>
        <w:rPr>
          <w:rFonts w:ascii="Trebuchet MS" w:hAnsi="Trebuchet MS"/>
          <w:b/>
        </w:rPr>
      </w:pPr>
      <w:r w:rsidRPr="003F6D18">
        <w:rPr>
          <w:rFonts w:ascii="Trebuchet MS" w:hAnsi="Trebuchet MS"/>
        </w:rPr>
        <w:t>Metadata:</w:t>
      </w:r>
      <w:r w:rsidRPr="00F80E1E">
        <w:rPr>
          <w:rFonts w:ascii="Trebuchet MS" w:hAnsi="Trebuchet MS"/>
        </w:rPr>
        <w:t xml:space="preserve"> Create appropriate </w:t>
      </w:r>
      <w:r w:rsidRPr="006206BA">
        <w:rPr>
          <w:rFonts w:ascii="Trebuchet MS" w:hAnsi="Trebuchet MS"/>
        </w:rPr>
        <w:t>Technical</w:t>
      </w:r>
      <w:r w:rsidR="00C4193F">
        <w:rPr>
          <w:rFonts w:ascii="Trebuchet MS" w:hAnsi="Trebuchet MS"/>
        </w:rPr>
        <w:t xml:space="preserve"> (including related Preservation m</w:t>
      </w:r>
      <w:r w:rsidRPr="006206BA">
        <w:rPr>
          <w:rFonts w:ascii="Trebuchet MS" w:hAnsi="Trebuchet MS"/>
        </w:rPr>
        <w:t>etadata</w:t>
      </w:r>
      <w:r w:rsidR="00C4193F">
        <w:rPr>
          <w:rFonts w:ascii="Trebuchet MS" w:hAnsi="Trebuchet MS"/>
        </w:rPr>
        <w:t>)</w:t>
      </w:r>
      <w:r w:rsidRPr="00F80E1E">
        <w:rPr>
          <w:rFonts w:ascii="Trebuchet MS" w:hAnsi="Trebuchet MS"/>
        </w:rPr>
        <w:t xml:space="preserve"> as required by Library documentation </w:t>
      </w:r>
      <w:r w:rsidR="00C4193F">
        <w:rPr>
          <w:rFonts w:ascii="Trebuchet MS" w:hAnsi="Trebuchet MS"/>
        </w:rPr>
        <w:t xml:space="preserve">(See </w:t>
      </w:r>
      <w:hyperlink r:id="rId17" w:history="1">
        <w:r w:rsidRPr="00C4193F">
          <w:rPr>
            <w:rStyle w:val="Hyperlink"/>
            <w:rFonts w:ascii="Trebuchet MS" w:hAnsi="Trebuchet MS"/>
          </w:rPr>
          <w:t>http://mwdl.org/index.php/about</w:t>
        </w:r>
      </w:hyperlink>
      <w:r w:rsidRPr="00C4193F">
        <w:rPr>
          <w:rFonts w:ascii="Trebuchet MS" w:hAnsi="Trebuchet MS"/>
        </w:rPr>
        <w:t xml:space="preserve"> for current Mountain West Digital Library guidelines).</w:t>
      </w:r>
    </w:p>
    <w:p w14:paraId="0B846A09" w14:textId="77777777" w:rsidR="000774AA" w:rsidRDefault="000774AA" w:rsidP="007866BA">
      <w:pPr>
        <w:rPr>
          <w:rFonts w:ascii="Trebuchet MS" w:hAnsi="Trebuchet MS"/>
          <w:b/>
        </w:rPr>
      </w:pPr>
    </w:p>
    <w:p w14:paraId="0B846A0A" w14:textId="77777777" w:rsidR="000774AA" w:rsidRPr="006A6F11" w:rsidRDefault="000774AA" w:rsidP="00195A14">
      <w:pPr>
        <w:rPr>
          <w:rFonts w:ascii="Trebuchet MS" w:hAnsi="Trebuchet MS"/>
          <w:b/>
        </w:rPr>
      </w:pPr>
      <w:r w:rsidRPr="006A6F11">
        <w:rPr>
          <w:rFonts w:ascii="Trebuchet MS" w:hAnsi="Trebuchet MS"/>
          <w:b/>
        </w:rPr>
        <w:lastRenderedPageBreak/>
        <w:t xml:space="preserve">What are the responsibilities of </w:t>
      </w:r>
      <w:r>
        <w:rPr>
          <w:rFonts w:ascii="Trebuchet MS" w:hAnsi="Trebuchet MS"/>
          <w:b/>
        </w:rPr>
        <w:t>the Digital Preservation Program</w:t>
      </w:r>
      <w:r w:rsidRPr="006A6F11">
        <w:rPr>
          <w:rFonts w:ascii="Trebuchet MS" w:hAnsi="Trebuchet MS"/>
          <w:b/>
        </w:rPr>
        <w:t>?</w:t>
      </w:r>
    </w:p>
    <w:p w14:paraId="0B846A0B" w14:textId="77777777" w:rsidR="000774AA" w:rsidRPr="00455DB0" w:rsidRDefault="000774AA" w:rsidP="00455DB0">
      <w:pPr>
        <w:numPr>
          <w:ilvl w:val="0"/>
          <w:numId w:val="23"/>
        </w:numPr>
        <w:autoSpaceDE w:val="0"/>
        <w:autoSpaceDN w:val="0"/>
        <w:adjustRightInd w:val="0"/>
        <w:rPr>
          <w:rFonts w:ascii="Trebuchet MS" w:hAnsi="Trebuchet MS" w:cs="Times-Roman"/>
        </w:rPr>
      </w:pPr>
      <w:r w:rsidRPr="00F80E1E">
        <w:rPr>
          <w:rFonts w:ascii="Trebuchet MS" w:hAnsi="Trebuchet MS"/>
        </w:rPr>
        <w:t>Insure</w:t>
      </w:r>
      <w:r w:rsidRPr="006A6F11">
        <w:rPr>
          <w:rFonts w:ascii="Trebuchet MS" w:hAnsi="Trebuchet MS"/>
        </w:rPr>
        <w:t xml:space="preserve"> digital stewardship for </w:t>
      </w:r>
      <w:r w:rsidRPr="00F80E1E">
        <w:rPr>
          <w:rFonts w:ascii="Trebuchet MS" w:hAnsi="Trebuchet MS"/>
        </w:rPr>
        <w:t>all</w:t>
      </w:r>
      <w:r w:rsidRPr="006A6F11">
        <w:rPr>
          <w:rFonts w:ascii="Trebuchet MS" w:hAnsi="Trebuchet MS"/>
        </w:rPr>
        <w:t xml:space="preserve"> objects.</w:t>
      </w:r>
      <w:r>
        <w:rPr>
          <w:rFonts w:ascii="Trebuchet MS" w:hAnsi="Trebuchet MS"/>
        </w:rPr>
        <w:t xml:space="preserve"> </w:t>
      </w:r>
    </w:p>
    <w:p w14:paraId="0B846A0C" w14:textId="77777777" w:rsidR="000774AA" w:rsidRPr="007E5F7B" w:rsidRDefault="000774AA" w:rsidP="00195A14">
      <w:pPr>
        <w:autoSpaceDE w:val="0"/>
        <w:autoSpaceDN w:val="0"/>
        <w:adjustRightInd w:val="0"/>
        <w:ind w:left="720"/>
        <w:rPr>
          <w:rFonts w:ascii="Trebuchet MS" w:hAnsi="Trebuchet MS" w:cs="Times-Roman"/>
        </w:rPr>
      </w:pPr>
      <w:r w:rsidRPr="007E5F7B">
        <w:rPr>
          <w:rFonts w:ascii="Trebuchet MS" w:hAnsi="Trebuchet MS" w:cs="Times-Roman"/>
        </w:rPr>
        <w:t xml:space="preserve">Collection managers and </w:t>
      </w:r>
      <w:r>
        <w:rPr>
          <w:rFonts w:ascii="Trebuchet MS" w:hAnsi="Trebuchet MS" w:cs="Times-Roman"/>
        </w:rPr>
        <w:t xml:space="preserve">Digital Archive </w:t>
      </w:r>
      <w:r w:rsidRPr="007E5F7B">
        <w:rPr>
          <w:rFonts w:ascii="Trebuchet MS" w:hAnsi="Trebuchet MS" w:cs="Times-Roman"/>
        </w:rPr>
        <w:t>staff must work</w:t>
      </w:r>
      <w:r>
        <w:rPr>
          <w:rFonts w:ascii="Trebuchet MS" w:hAnsi="Trebuchet MS" w:cs="Times-Roman"/>
        </w:rPr>
        <w:t xml:space="preserve"> </w:t>
      </w:r>
      <w:r w:rsidRPr="007E5F7B">
        <w:rPr>
          <w:rFonts w:ascii="Trebuchet MS" w:hAnsi="Trebuchet MS" w:cs="Times-Roman"/>
        </w:rPr>
        <w:t>together to manage stored digital objects throughout all phases of the objects'</w:t>
      </w:r>
      <w:r>
        <w:rPr>
          <w:rFonts w:ascii="Trebuchet MS" w:hAnsi="Trebuchet MS" w:cs="Times-Roman"/>
        </w:rPr>
        <w:t xml:space="preserve"> </w:t>
      </w:r>
      <w:r w:rsidRPr="007E5F7B">
        <w:rPr>
          <w:rFonts w:ascii="Trebuchet MS" w:hAnsi="Trebuchet MS" w:cs="Times-Roman"/>
        </w:rPr>
        <w:t xml:space="preserve">life cycle. </w:t>
      </w:r>
      <w:r>
        <w:rPr>
          <w:rFonts w:ascii="Trebuchet MS" w:hAnsi="Trebuchet MS" w:cs="Times-Roman"/>
        </w:rPr>
        <w:t>The phases are:</w:t>
      </w:r>
    </w:p>
    <w:p w14:paraId="0B846A0D" w14:textId="77777777" w:rsidR="000774AA" w:rsidRPr="007E5F7B" w:rsidRDefault="000774AA" w:rsidP="00195A14">
      <w:pPr>
        <w:numPr>
          <w:ilvl w:val="0"/>
          <w:numId w:val="12"/>
        </w:numPr>
        <w:autoSpaceDE w:val="0"/>
        <w:autoSpaceDN w:val="0"/>
        <w:adjustRightInd w:val="0"/>
        <w:rPr>
          <w:rFonts w:ascii="Trebuchet MS" w:hAnsi="Trebuchet MS" w:cs="Times-Roman"/>
        </w:rPr>
      </w:pPr>
      <w:r>
        <w:rPr>
          <w:rFonts w:ascii="Trebuchet MS" w:hAnsi="Trebuchet MS" w:cs="Times-Roman"/>
        </w:rPr>
        <w:t>Assessment phase: Collection manager</w:t>
      </w:r>
      <w:r w:rsidRPr="007E5F7B">
        <w:rPr>
          <w:rFonts w:ascii="Trebuchet MS" w:hAnsi="Trebuchet MS" w:cs="Times-Roman"/>
        </w:rPr>
        <w:t xml:space="preserve"> performs a curatorial</w:t>
      </w:r>
      <w:r>
        <w:rPr>
          <w:rFonts w:ascii="Trebuchet MS" w:hAnsi="Trebuchet MS" w:cs="Times-Roman"/>
        </w:rPr>
        <w:t xml:space="preserve"> </w:t>
      </w:r>
      <w:r w:rsidRPr="007E5F7B">
        <w:rPr>
          <w:rFonts w:ascii="Trebuchet MS" w:hAnsi="Trebuchet MS" w:cs="Times-Roman"/>
        </w:rPr>
        <w:t>assessment of materials intend</w:t>
      </w:r>
      <w:r>
        <w:rPr>
          <w:rFonts w:ascii="Trebuchet MS" w:hAnsi="Trebuchet MS" w:cs="Times-Roman"/>
        </w:rPr>
        <w:t>ed for the Archive. Assessment includes filling out the New Collection Deposit Form, which specifies such things as initial format, archival format, access considerations, copyright restrictions, etc.</w:t>
      </w:r>
    </w:p>
    <w:p w14:paraId="0B846A0E" w14:textId="77777777" w:rsidR="000774AA" w:rsidRPr="007E5F7B" w:rsidRDefault="000774AA" w:rsidP="00195A14">
      <w:pPr>
        <w:numPr>
          <w:ilvl w:val="0"/>
          <w:numId w:val="12"/>
        </w:numPr>
        <w:autoSpaceDE w:val="0"/>
        <w:autoSpaceDN w:val="0"/>
        <w:adjustRightInd w:val="0"/>
        <w:rPr>
          <w:rFonts w:ascii="Trebuchet MS" w:hAnsi="Trebuchet MS" w:cs="Times-Roman"/>
        </w:rPr>
      </w:pPr>
      <w:r w:rsidRPr="007E5F7B">
        <w:rPr>
          <w:rFonts w:ascii="Trebuchet MS" w:hAnsi="Trebuchet MS" w:cs="Times-Roman"/>
        </w:rPr>
        <w:t>Acquisition and cre</w:t>
      </w:r>
      <w:r>
        <w:rPr>
          <w:rFonts w:ascii="Trebuchet MS" w:hAnsi="Trebuchet MS" w:cs="Times-Roman"/>
        </w:rPr>
        <w:t>ation phase: Collection manager</w:t>
      </w:r>
      <w:r w:rsidRPr="007E5F7B">
        <w:rPr>
          <w:rFonts w:ascii="Trebuchet MS" w:hAnsi="Trebuchet MS" w:cs="Times-Roman"/>
        </w:rPr>
        <w:t xml:space="preserve"> selects digital formats and defines technical specifications and</w:t>
      </w:r>
      <w:r>
        <w:rPr>
          <w:rFonts w:ascii="Trebuchet MS" w:hAnsi="Trebuchet MS" w:cs="Times-Roman"/>
        </w:rPr>
        <w:t xml:space="preserve"> </w:t>
      </w:r>
      <w:r w:rsidRPr="007E5F7B">
        <w:rPr>
          <w:rFonts w:ascii="Trebuchet MS" w:hAnsi="Trebuchet MS" w:cs="Times-Roman"/>
        </w:rPr>
        <w:t>workflow processes for creation of objects and related metadata.</w:t>
      </w:r>
      <w:r w:rsidR="00F7639D">
        <w:rPr>
          <w:rFonts w:ascii="Trebuchet MS" w:hAnsi="Trebuchet MS" w:cs="Times-Roman"/>
        </w:rPr>
        <w:t xml:space="preserve"> For objects that the Library</w:t>
      </w:r>
      <w:r>
        <w:rPr>
          <w:rFonts w:ascii="Trebuchet MS" w:hAnsi="Trebuchet MS" w:cs="Times-Roman"/>
        </w:rPr>
        <w:t xml:space="preserve"> will be digitizing, this will include a workflow for digitizing according to archival specifications and metadata creation. For born-digital objects submitted to the Archive, this will include a workflow for possible migration to accepted Archive format and initial checksum verification.</w:t>
      </w:r>
    </w:p>
    <w:p w14:paraId="0B846A0F" w14:textId="77777777" w:rsidR="000774AA" w:rsidRPr="007E5F7B" w:rsidRDefault="000774AA" w:rsidP="00195A14">
      <w:pPr>
        <w:numPr>
          <w:ilvl w:val="0"/>
          <w:numId w:val="12"/>
        </w:numPr>
        <w:autoSpaceDE w:val="0"/>
        <w:autoSpaceDN w:val="0"/>
        <w:adjustRightInd w:val="0"/>
        <w:rPr>
          <w:rFonts w:ascii="Trebuchet MS" w:hAnsi="Trebuchet MS" w:cs="Times-Roman"/>
        </w:rPr>
      </w:pPr>
      <w:r w:rsidRPr="007E5F7B">
        <w:rPr>
          <w:rFonts w:ascii="Trebuchet MS" w:hAnsi="Trebuchet MS" w:cs="Times-Roman"/>
        </w:rPr>
        <w:t xml:space="preserve">Deposit phase: </w:t>
      </w:r>
      <w:r>
        <w:rPr>
          <w:rFonts w:ascii="Trebuchet MS" w:hAnsi="Trebuchet MS" w:cs="Times-Roman"/>
        </w:rPr>
        <w:t>Digital Archive</w:t>
      </w:r>
      <w:r w:rsidRPr="007E5F7B">
        <w:rPr>
          <w:rFonts w:ascii="Trebuchet MS" w:hAnsi="Trebuchet MS" w:cs="Times-Roman"/>
        </w:rPr>
        <w:t xml:space="preserve"> valida</w:t>
      </w:r>
      <w:r>
        <w:rPr>
          <w:rFonts w:ascii="Trebuchet MS" w:hAnsi="Trebuchet MS" w:cs="Times-Roman"/>
        </w:rPr>
        <w:t>tes</w:t>
      </w:r>
      <w:r w:rsidRPr="007E5F7B">
        <w:rPr>
          <w:rFonts w:ascii="Trebuchet MS" w:hAnsi="Trebuchet MS" w:cs="Times-Roman"/>
        </w:rPr>
        <w:t xml:space="preserve"> each package</w:t>
      </w:r>
      <w:r>
        <w:rPr>
          <w:rFonts w:ascii="Trebuchet MS" w:hAnsi="Trebuchet MS" w:cs="Times-Roman"/>
        </w:rPr>
        <w:t xml:space="preserve"> </w:t>
      </w:r>
      <w:r w:rsidRPr="007E5F7B">
        <w:rPr>
          <w:rFonts w:ascii="Trebuchet MS" w:hAnsi="Trebuchet MS" w:cs="Times-Roman"/>
        </w:rPr>
        <w:t>of digital objects and related metadata that is submitted.</w:t>
      </w:r>
    </w:p>
    <w:p w14:paraId="0B846A10" w14:textId="77777777" w:rsidR="000774AA" w:rsidRPr="007E5F7B" w:rsidRDefault="000774AA" w:rsidP="00195A14">
      <w:pPr>
        <w:numPr>
          <w:ilvl w:val="0"/>
          <w:numId w:val="12"/>
        </w:numPr>
        <w:autoSpaceDE w:val="0"/>
        <w:autoSpaceDN w:val="0"/>
        <w:adjustRightInd w:val="0"/>
        <w:rPr>
          <w:rFonts w:ascii="Trebuchet MS" w:hAnsi="Trebuchet MS" w:cs="Times-Roman"/>
        </w:rPr>
      </w:pPr>
      <w:r w:rsidRPr="007E5F7B">
        <w:rPr>
          <w:rFonts w:ascii="Trebuchet MS" w:hAnsi="Trebuchet MS" w:cs="Times-Roman"/>
        </w:rPr>
        <w:t xml:space="preserve">Archive and preservation phase: </w:t>
      </w:r>
      <w:r w:rsidR="00F7639D">
        <w:rPr>
          <w:rFonts w:ascii="Trebuchet MS" w:hAnsi="Trebuchet MS" w:cs="Times-Roman"/>
        </w:rPr>
        <w:t>Digital Preservation</w:t>
      </w:r>
      <w:r>
        <w:rPr>
          <w:rFonts w:ascii="Trebuchet MS" w:hAnsi="Trebuchet MS" w:cs="Times-Roman"/>
        </w:rPr>
        <w:t xml:space="preserve"> </w:t>
      </w:r>
      <w:r w:rsidRPr="007E5F7B">
        <w:rPr>
          <w:rFonts w:ascii="Trebuchet MS" w:hAnsi="Trebuchet MS" w:cs="Times-Roman"/>
        </w:rPr>
        <w:t xml:space="preserve">staff </w:t>
      </w:r>
      <w:r>
        <w:rPr>
          <w:rFonts w:ascii="Trebuchet MS" w:hAnsi="Trebuchet MS" w:cs="Times-Roman"/>
        </w:rPr>
        <w:t xml:space="preserve">will perform yearly fixity checks </w:t>
      </w:r>
      <w:r w:rsidRPr="007E5F7B">
        <w:rPr>
          <w:rFonts w:ascii="Trebuchet MS" w:hAnsi="Trebuchet MS" w:cs="Times-Roman"/>
        </w:rPr>
        <w:t>to ensure</w:t>
      </w:r>
      <w:r>
        <w:rPr>
          <w:rFonts w:ascii="Trebuchet MS" w:hAnsi="Trebuchet MS" w:cs="Times-Roman"/>
        </w:rPr>
        <w:t xml:space="preserve"> </w:t>
      </w:r>
      <w:r w:rsidRPr="007E5F7B">
        <w:rPr>
          <w:rFonts w:ascii="Trebuchet MS" w:hAnsi="Trebuchet MS" w:cs="Times-Roman"/>
        </w:rPr>
        <w:t>the usability of digital objects over time. This includes periodic reports to</w:t>
      </w:r>
      <w:r>
        <w:rPr>
          <w:rFonts w:ascii="Trebuchet MS" w:hAnsi="Trebuchet MS" w:cs="Times-Roman"/>
        </w:rPr>
        <w:t xml:space="preserve"> </w:t>
      </w:r>
      <w:r w:rsidRPr="007E5F7B">
        <w:rPr>
          <w:rFonts w:ascii="Trebuchet MS" w:hAnsi="Trebuchet MS" w:cs="Times-Roman"/>
        </w:rPr>
        <w:t>collection managers about their objects</w:t>
      </w:r>
      <w:r>
        <w:rPr>
          <w:rFonts w:ascii="Trebuchet MS" w:hAnsi="Trebuchet MS" w:cs="Times-Roman"/>
        </w:rPr>
        <w:t xml:space="preserve"> and their refreshment and possible migration to new formats</w:t>
      </w:r>
      <w:r w:rsidRPr="007E5F7B">
        <w:rPr>
          <w:rFonts w:ascii="Trebuchet MS" w:hAnsi="Trebuchet MS" w:cs="Times-Roman"/>
        </w:rPr>
        <w:t>.</w:t>
      </w:r>
      <w:r>
        <w:rPr>
          <w:rFonts w:ascii="Trebuchet MS" w:hAnsi="Trebuchet MS" w:cs="Times-Roman"/>
        </w:rPr>
        <w:t xml:space="preserve"> </w:t>
      </w:r>
    </w:p>
    <w:p w14:paraId="0B846A11" w14:textId="77777777" w:rsidR="000774AA" w:rsidRPr="006A6F11" w:rsidRDefault="000774AA" w:rsidP="00195A14">
      <w:pPr>
        <w:rPr>
          <w:rFonts w:ascii="Trebuchet MS" w:hAnsi="Trebuchet MS"/>
        </w:rPr>
      </w:pPr>
      <w:r>
        <w:rPr>
          <w:rFonts w:ascii="Trebuchet MS" w:hAnsi="Trebuchet MS"/>
        </w:rPr>
        <w:t xml:space="preserve"> </w:t>
      </w:r>
    </w:p>
    <w:p w14:paraId="0B846A12" w14:textId="77777777" w:rsidR="000774AA" w:rsidRPr="006A6F11" w:rsidRDefault="000774AA" w:rsidP="00195A14">
      <w:pPr>
        <w:numPr>
          <w:ilvl w:val="0"/>
          <w:numId w:val="23"/>
        </w:numPr>
        <w:rPr>
          <w:rFonts w:ascii="Trebuchet MS" w:hAnsi="Trebuchet MS"/>
        </w:rPr>
      </w:pPr>
      <w:r w:rsidRPr="003F6D18">
        <w:rPr>
          <w:rFonts w:ascii="Trebuchet MS" w:hAnsi="Trebuchet MS"/>
        </w:rPr>
        <w:t>Reliability:</w:t>
      </w:r>
      <w:r>
        <w:rPr>
          <w:rFonts w:ascii="Trebuchet MS" w:hAnsi="Trebuchet MS"/>
        </w:rPr>
        <w:t xml:space="preserve"> P</w:t>
      </w:r>
      <w:r w:rsidRPr="006A6F11">
        <w:rPr>
          <w:rFonts w:ascii="Trebuchet MS" w:hAnsi="Trebuchet MS"/>
        </w:rPr>
        <w:t>rovid</w:t>
      </w:r>
      <w:r>
        <w:rPr>
          <w:rFonts w:ascii="Trebuchet MS" w:hAnsi="Trebuchet MS"/>
        </w:rPr>
        <w:t>e services as agreed to in all A</w:t>
      </w:r>
      <w:r w:rsidRPr="006A6F11">
        <w:rPr>
          <w:rFonts w:ascii="Trebuchet MS" w:hAnsi="Trebuchet MS"/>
        </w:rPr>
        <w:t xml:space="preserve">greements with </w:t>
      </w:r>
      <w:r>
        <w:rPr>
          <w:rFonts w:ascii="Trebuchet MS" w:hAnsi="Trebuchet MS"/>
        </w:rPr>
        <w:t>c</w:t>
      </w:r>
      <w:r w:rsidRPr="006A6F11">
        <w:rPr>
          <w:rFonts w:ascii="Trebuchet MS" w:hAnsi="Trebuchet MS"/>
        </w:rPr>
        <w:t xml:space="preserve">ollection </w:t>
      </w:r>
      <w:r>
        <w:rPr>
          <w:rFonts w:ascii="Trebuchet MS" w:hAnsi="Trebuchet MS"/>
        </w:rPr>
        <w:t>owners</w:t>
      </w:r>
      <w:r w:rsidRPr="006A6F11">
        <w:rPr>
          <w:rFonts w:ascii="Trebuchet MS" w:hAnsi="Trebuchet MS"/>
        </w:rPr>
        <w:t>.</w:t>
      </w:r>
      <w:r>
        <w:rPr>
          <w:rFonts w:ascii="Trebuchet MS" w:hAnsi="Trebuchet MS"/>
        </w:rPr>
        <w:t xml:space="preserve"> </w:t>
      </w:r>
    </w:p>
    <w:p w14:paraId="0B846A13" w14:textId="77777777" w:rsidR="000774AA" w:rsidRPr="006A6F11" w:rsidRDefault="000774AA" w:rsidP="00195A14">
      <w:pPr>
        <w:ind w:left="360"/>
        <w:rPr>
          <w:rFonts w:ascii="Trebuchet MS" w:hAnsi="Trebuchet MS"/>
        </w:rPr>
      </w:pPr>
    </w:p>
    <w:p w14:paraId="0B846A14" w14:textId="77777777" w:rsidR="000774AA" w:rsidRPr="00E45339" w:rsidRDefault="000774AA" w:rsidP="00195A14">
      <w:pPr>
        <w:numPr>
          <w:ilvl w:val="0"/>
          <w:numId w:val="23"/>
        </w:numPr>
        <w:rPr>
          <w:rFonts w:ascii="Trebuchet MS" w:hAnsi="Trebuchet MS"/>
        </w:rPr>
      </w:pPr>
      <w:r w:rsidRPr="003F6D18">
        <w:rPr>
          <w:rFonts w:ascii="Trebuchet MS" w:hAnsi="Trebuchet MS"/>
        </w:rPr>
        <w:t>Documentation:</w:t>
      </w:r>
      <w:r w:rsidRPr="00F80E1E">
        <w:rPr>
          <w:rFonts w:ascii="Trebuchet MS" w:hAnsi="Trebuchet MS"/>
        </w:rPr>
        <w:t xml:space="preserve"> </w:t>
      </w:r>
      <w:r w:rsidRPr="006A6F11">
        <w:rPr>
          <w:rFonts w:ascii="Trebuchet MS" w:hAnsi="Trebuchet MS"/>
        </w:rPr>
        <w:t>Maintain current documentation of supp</w:t>
      </w:r>
      <w:r>
        <w:rPr>
          <w:rFonts w:ascii="Trebuchet MS" w:hAnsi="Trebuchet MS"/>
        </w:rPr>
        <w:t>orted formats and disseminate</w:t>
      </w:r>
      <w:r w:rsidRPr="006A6F11">
        <w:rPr>
          <w:rFonts w:ascii="Trebuchet MS" w:hAnsi="Trebuchet MS"/>
        </w:rPr>
        <w:t xml:space="preserve"> the preservation action plan for each supported format.</w:t>
      </w:r>
      <w:r>
        <w:rPr>
          <w:rFonts w:ascii="Trebuchet MS" w:hAnsi="Trebuchet MS"/>
        </w:rPr>
        <w:t xml:space="preserve"> </w:t>
      </w:r>
      <w:r w:rsidRPr="00E45339">
        <w:rPr>
          <w:rFonts w:ascii="Trebuchet MS" w:hAnsi="Trebuchet MS"/>
        </w:rPr>
        <w:t xml:space="preserve">(See </w:t>
      </w:r>
      <w:r>
        <w:rPr>
          <w:rFonts w:ascii="Trebuchet MS" w:hAnsi="Trebuchet MS"/>
        </w:rPr>
        <w:t>Appendix C</w:t>
      </w:r>
      <w:r w:rsidRPr="00E45339">
        <w:rPr>
          <w:rFonts w:ascii="Trebuchet MS" w:hAnsi="Trebuchet MS"/>
        </w:rPr>
        <w:t xml:space="preserve"> for supported formats).</w:t>
      </w:r>
    </w:p>
    <w:p w14:paraId="0B846A15" w14:textId="77777777" w:rsidR="000774AA" w:rsidRPr="006A6F11" w:rsidRDefault="000774AA" w:rsidP="00195A14">
      <w:pPr>
        <w:pStyle w:val="ListParagraph"/>
        <w:rPr>
          <w:rFonts w:ascii="Trebuchet MS" w:hAnsi="Trebuchet MS"/>
        </w:rPr>
      </w:pPr>
    </w:p>
    <w:p w14:paraId="0B846A16" w14:textId="77777777" w:rsidR="000774AA" w:rsidRPr="00F70B3A" w:rsidRDefault="000774AA" w:rsidP="00195A14">
      <w:pPr>
        <w:numPr>
          <w:ilvl w:val="0"/>
          <w:numId w:val="23"/>
        </w:numPr>
        <w:rPr>
          <w:rFonts w:ascii="Trebuchet MS" w:hAnsi="Trebuchet MS"/>
        </w:rPr>
      </w:pPr>
      <w:r>
        <w:rPr>
          <w:rFonts w:ascii="Trebuchet MS" w:hAnsi="Trebuchet MS"/>
        </w:rPr>
        <w:t>Financial</w:t>
      </w:r>
      <w:r w:rsidRPr="003F6D18">
        <w:rPr>
          <w:rFonts w:ascii="Trebuchet MS" w:hAnsi="Trebuchet MS"/>
        </w:rPr>
        <w:t>:</w:t>
      </w:r>
      <w:r w:rsidRPr="00F80E1E">
        <w:rPr>
          <w:rFonts w:ascii="Trebuchet MS" w:hAnsi="Trebuchet MS"/>
        </w:rPr>
        <w:t xml:space="preserve"> </w:t>
      </w:r>
      <w:r w:rsidRPr="00F70B3A">
        <w:rPr>
          <w:rFonts w:ascii="Trebuchet MS" w:hAnsi="Trebuchet MS"/>
        </w:rPr>
        <w:t xml:space="preserve">Determine costs of long-term preservation and services and </w:t>
      </w:r>
      <w:r>
        <w:rPr>
          <w:rFonts w:ascii="Trebuchet MS" w:hAnsi="Trebuchet MS"/>
        </w:rPr>
        <w:t>disseminate them to Library Administration and collection o</w:t>
      </w:r>
      <w:r w:rsidRPr="00F70B3A">
        <w:rPr>
          <w:rFonts w:ascii="Trebuchet MS" w:hAnsi="Trebuchet MS"/>
        </w:rPr>
        <w:t>wners.</w:t>
      </w:r>
    </w:p>
    <w:p w14:paraId="0B846A17" w14:textId="77777777" w:rsidR="000774AA" w:rsidRPr="00F80E1E" w:rsidRDefault="000774AA" w:rsidP="00195A14">
      <w:pPr>
        <w:ind w:left="360"/>
        <w:rPr>
          <w:rFonts w:ascii="Trebuchet MS" w:hAnsi="Trebuchet MS"/>
          <w:b/>
        </w:rPr>
      </w:pPr>
    </w:p>
    <w:p w14:paraId="0B846A18" w14:textId="77777777" w:rsidR="000774AA" w:rsidRPr="006A6F11" w:rsidRDefault="000774AA" w:rsidP="00195A14">
      <w:pPr>
        <w:numPr>
          <w:ilvl w:val="0"/>
          <w:numId w:val="23"/>
        </w:numPr>
        <w:rPr>
          <w:rFonts w:ascii="Trebuchet MS" w:hAnsi="Trebuchet MS"/>
        </w:rPr>
      </w:pPr>
      <w:r w:rsidRPr="003F6D18">
        <w:rPr>
          <w:rFonts w:ascii="Trebuchet MS" w:hAnsi="Trebuchet MS"/>
        </w:rPr>
        <w:t>Preservation:</w:t>
      </w:r>
      <w:r w:rsidRPr="00F80E1E">
        <w:rPr>
          <w:rFonts w:ascii="Trebuchet MS" w:hAnsi="Trebuchet MS"/>
        </w:rPr>
        <w:t xml:space="preserve"> </w:t>
      </w:r>
      <w:r w:rsidRPr="006A6F11">
        <w:rPr>
          <w:rFonts w:ascii="Trebuchet MS" w:hAnsi="Trebuchet MS"/>
        </w:rPr>
        <w:t xml:space="preserve">Provide </w:t>
      </w:r>
      <w:r>
        <w:rPr>
          <w:rFonts w:ascii="Trebuchet MS" w:hAnsi="Trebuchet MS"/>
        </w:rPr>
        <w:t xml:space="preserve">data </w:t>
      </w:r>
      <w:r w:rsidRPr="006A6F11">
        <w:rPr>
          <w:rFonts w:ascii="Trebuchet MS" w:hAnsi="Trebuchet MS"/>
        </w:rPr>
        <w:t xml:space="preserve">preservation treatments that are as lossless as </w:t>
      </w:r>
      <w:r>
        <w:rPr>
          <w:rFonts w:ascii="Trebuchet MS" w:hAnsi="Trebuchet MS"/>
        </w:rPr>
        <w:t>required</w:t>
      </w:r>
      <w:r w:rsidRPr="006A6F11">
        <w:rPr>
          <w:rFonts w:ascii="Trebuchet MS" w:hAnsi="Trebuchet MS"/>
        </w:rPr>
        <w:t xml:space="preserve"> given the Library’s resources and current knowledge.</w:t>
      </w:r>
    </w:p>
    <w:p w14:paraId="0B846A19" w14:textId="77777777" w:rsidR="000774AA" w:rsidRPr="006A6F11" w:rsidRDefault="000774AA" w:rsidP="00195A14">
      <w:pPr>
        <w:ind w:left="360"/>
        <w:rPr>
          <w:rFonts w:ascii="Trebuchet MS" w:hAnsi="Trebuchet MS"/>
        </w:rPr>
      </w:pPr>
    </w:p>
    <w:p w14:paraId="0B846A1A" w14:textId="77777777" w:rsidR="000774AA" w:rsidRPr="006A6F11" w:rsidRDefault="000774AA" w:rsidP="00195A14">
      <w:pPr>
        <w:numPr>
          <w:ilvl w:val="0"/>
          <w:numId w:val="23"/>
        </w:numPr>
        <w:rPr>
          <w:rFonts w:ascii="Trebuchet MS" w:hAnsi="Trebuchet MS"/>
        </w:rPr>
      </w:pPr>
      <w:r w:rsidRPr="003F6D18">
        <w:rPr>
          <w:rFonts w:ascii="Trebuchet MS" w:hAnsi="Trebuchet MS"/>
        </w:rPr>
        <w:t>Sustainability:</w:t>
      </w:r>
      <w:r w:rsidRPr="00F80E1E">
        <w:rPr>
          <w:rFonts w:ascii="Trebuchet MS" w:hAnsi="Trebuchet MS"/>
        </w:rPr>
        <w:t xml:space="preserve"> </w:t>
      </w:r>
      <w:r w:rsidRPr="006A6F11">
        <w:rPr>
          <w:rFonts w:ascii="Trebuchet MS" w:hAnsi="Trebuchet MS"/>
        </w:rPr>
        <w:t xml:space="preserve">Professionally manage the </w:t>
      </w:r>
      <w:r>
        <w:rPr>
          <w:rFonts w:ascii="Trebuchet MS" w:hAnsi="Trebuchet MS"/>
        </w:rPr>
        <w:t>P</w:t>
      </w:r>
      <w:r w:rsidRPr="00F80E1E">
        <w:rPr>
          <w:rFonts w:ascii="Trebuchet MS" w:hAnsi="Trebuchet MS"/>
        </w:rPr>
        <w:t>rogram</w:t>
      </w:r>
      <w:r w:rsidRPr="006A6F11">
        <w:rPr>
          <w:rFonts w:ascii="Trebuchet MS" w:hAnsi="Trebuchet MS"/>
        </w:rPr>
        <w:t xml:space="preserve"> in a way that is administratively, financially, and technically </w:t>
      </w:r>
      <w:r>
        <w:rPr>
          <w:rFonts w:ascii="Trebuchet MS" w:hAnsi="Trebuchet MS"/>
        </w:rPr>
        <w:t>viable long-term</w:t>
      </w:r>
      <w:r w:rsidRPr="006A6F11">
        <w:rPr>
          <w:rFonts w:ascii="Trebuchet MS" w:hAnsi="Trebuchet MS"/>
        </w:rPr>
        <w:t>.</w:t>
      </w:r>
    </w:p>
    <w:p w14:paraId="0B846A1B" w14:textId="77777777" w:rsidR="000774AA" w:rsidRDefault="000774AA" w:rsidP="00195A14">
      <w:pPr>
        <w:rPr>
          <w:rFonts w:ascii="Trebuchet MS" w:hAnsi="Trebuchet MS"/>
          <w:b/>
          <w:bCs/>
          <w:color w:val="000000"/>
        </w:rPr>
      </w:pPr>
    </w:p>
    <w:p w14:paraId="0B846A1C" w14:textId="77777777" w:rsidR="000774AA" w:rsidRDefault="000774AA" w:rsidP="00195A14">
      <w:pPr>
        <w:rPr>
          <w:rFonts w:ascii="Trebuchet MS" w:hAnsi="Trebuchet MS"/>
          <w:b/>
          <w:bCs/>
          <w:color w:val="000000"/>
        </w:rPr>
      </w:pPr>
      <w:r>
        <w:rPr>
          <w:rFonts w:ascii="Trebuchet MS" w:hAnsi="Trebuchet MS"/>
          <w:b/>
          <w:bCs/>
          <w:color w:val="000000"/>
        </w:rPr>
        <w:t>DIGITAL ASSETS</w:t>
      </w:r>
    </w:p>
    <w:p w14:paraId="0B846A1D" w14:textId="77777777" w:rsidR="000774AA" w:rsidRPr="006A6F11" w:rsidRDefault="000774AA" w:rsidP="00195A14">
      <w:pPr>
        <w:rPr>
          <w:rFonts w:ascii="Trebuchet MS" w:hAnsi="Trebuchet MS"/>
          <w:i/>
          <w:iCs/>
          <w:color w:val="000000"/>
        </w:rPr>
      </w:pPr>
      <w:r w:rsidRPr="006A6F11">
        <w:rPr>
          <w:rFonts w:ascii="Trebuchet MS" w:hAnsi="Trebuchet MS"/>
          <w:b/>
          <w:bCs/>
          <w:color w:val="000000"/>
        </w:rPr>
        <w:t>Quality Creation and Benchmarking</w:t>
      </w:r>
    </w:p>
    <w:p w14:paraId="0B846A1E" w14:textId="77777777" w:rsidR="000774AA" w:rsidRPr="00AC7A89" w:rsidRDefault="000774AA" w:rsidP="00195A14">
      <w:pPr>
        <w:rPr>
          <w:rFonts w:ascii="Trebuchet MS" w:hAnsi="Trebuchet MS"/>
        </w:rPr>
      </w:pPr>
      <w:r>
        <w:rPr>
          <w:rFonts w:ascii="Trebuchet MS" w:hAnsi="Trebuchet MS"/>
        </w:rPr>
        <w:t>The Library</w:t>
      </w:r>
      <w:r w:rsidRPr="00AC7A89">
        <w:rPr>
          <w:rFonts w:ascii="Trebuchet MS" w:hAnsi="Trebuchet MS"/>
        </w:rPr>
        <w:t>’s Digital Archive is committed to providing long-term storage to all deposited content by applying best practices for data management and digital preservation while also acknowledging the complexities involved in preserving digital information. The Archive commits to preserving content in the for</w:t>
      </w:r>
      <w:r>
        <w:rPr>
          <w:rFonts w:ascii="Trebuchet MS" w:hAnsi="Trebuchet MS"/>
        </w:rPr>
        <w:t xml:space="preserve">m it is originally </w:t>
      </w:r>
      <w:r>
        <w:rPr>
          <w:rFonts w:ascii="Trebuchet MS" w:hAnsi="Trebuchet MS"/>
        </w:rPr>
        <w:lastRenderedPageBreak/>
        <w:t>deposited if de</w:t>
      </w:r>
      <w:r w:rsidR="00F7639D">
        <w:rPr>
          <w:rFonts w:ascii="Trebuchet MS" w:hAnsi="Trebuchet MS"/>
        </w:rPr>
        <w:t>posited in an acceptable</w:t>
      </w:r>
      <w:r>
        <w:rPr>
          <w:rFonts w:ascii="Trebuchet MS" w:hAnsi="Trebuchet MS"/>
        </w:rPr>
        <w:t xml:space="preserve"> format (See Appendix C). The Archive </w:t>
      </w:r>
      <w:r w:rsidRPr="00AC7A89">
        <w:rPr>
          <w:rFonts w:ascii="Trebuchet MS" w:hAnsi="Trebuchet MS"/>
        </w:rPr>
        <w:t xml:space="preserve">will preserve the content, structure and functionality of the files through migration </w:t>
      </w:r>
      <w:r>
        <w:rPr>
          <w:rFonts w:ascii="Trebuchet MS" w:hAnsi="Trebuchet MS"/>
        </w:rPr>
        <w:t xml:space="preserve">to newer formats </w:t>
      </w:r>
      <w:r w:rsidRPr="00AC7A89">
        <w:rPr>
          <w:rFonts w:ascii="Trebuchet MS" w:hAnsi="Trebuchet MS"/>
        </w:rPr>
        <w:t>or other pres</w:t>
      </w:r>
      <w:r>
        <w:rPr>
          <w:rFonts w:ascii="Trebuchet MS" w:hAnsi="Trebuchet MS"/>
        </w:rPr>
        <w:t>ervation strategies, where feasible. T</w:t>
      </w:r>
      <w:r w:rsidRPr="00AC7A89">
        <w:rPr>
          <w:rFonts w:ascii="Trebuchet MS" w:hAnsi="Trebuchet MS"/>
        </w:rPr>
        <w:t>he Archive will provide basic services including secure storage, backup, management, and fixity-checks.</w:t>
      </w:r>
      <w:r>
        <w:rPr>
          <w:rFonts w:ascii="Trebuchet MS" w:hAnsi="Trebuchet MS"/>
        </w:rPr>
        <w:t xml:space="preserve"> </w:t>
      </w:r>
    </w:p>
    <w:p w14:paraId="0B846A1F" w14:textId="77777777" w:rsidR="000774AA" w:rsidRPr="009412FF" w:rsidRDefault="000774AA" w:rsidP="00195A14">
      <w:pPr>
        <w:pStyle w:val="NormalWeb"/>
        <w:rPr>
          <w:rFonts w:ascii="Trebuchet MS" w:hAnsi="Trebuchet MS"/>
        </w:rPr>
      </w:pPr>
      <w:r w:rsidRPr="009412FF">
        <w:rPr>
          <w:rFonts w:ascii="Trebuchet MS" w:hAnsi="Trebuchet MS"/>
        </w:rPr>
        <w:t>At the outset, the Archive will provide preservation support for specific file formats only. We have determined these by applying a set of evaluation criteria including</w:t>
      </w:r>
      <w:r>
        <w:rPr>
          <w:rFonts w:ascii="Trebuchet MS" w:hAnsi="Trebuchet MS"/>
        </w:rPr>
        <w:t>:</w:t>
      </w:r>
      <w:r w:rsidRPr="009412FF">
        <w:rPr>
          <w:rFonts w:ascii="Trebuchet MS" w:hAnsi="Trebuchet MS"/>
        </w:rPr>
        <w:t xml:space="preserve"> prevalence of the format in the marketplace, availability of tools for migration and availability of local resources to take specific preservation actions. Over time, our ability to provide full preservation support for more formats is likely to grow as additional tools and techniques are developed and adequate staff and resources are allocated to fully support the service offered.</w:t>
      </w:r>
    </w:p>
    <w:p w14:paraId="0B846A20" w14:textId="77777777" w:rsidR="000774AA" w:rsidRPr="009412FF" w:rsidRDefault="000774AA" w:rsidP="00195A14">
      <w:pPr>
        <w:pStyle w:val="NormalWeb"/>
        <w:rPr>
          <w:rFonts w:ascii="Trebuchet MS" w:hAnsi="Trebuchet MS"/>
        </w:rPr>
      </w:pPr>
      <w:r w:rsidRPr="009412FF">
        <w:rPr>
          <w:rFonts w:ascii="Trebuchet MS" w:hAnsi="Trebuchet MS"/>
        </w:rPr>
        <w:t>This service is currently provided only for formats that are both publicly documented and widely used, giving us a high degree of confidence in our preservation commitment, making it more likely that tools will exist or be developed to undertake preservation actions, and that those actions will result in an understood and controlled migration. The content may also be normalized (transformed to another stable format) to provide additi</w:t>
      </w:r>
      <w:r>
        <w:rPr>
          <w:rFonts w:ascii="Trebuchet MS" w:hAnsi="Trebuchet MS"/>
        </w:rPr>
        <w:t>onal assurance that functionality</w:t>
      </w:r>
      <w:r w:rsidRPr="009412FF">
        <w:rPr>
          <w:rFonts w:ascii="Trebuchet MS" w:hAnsi="Trebuchet MS"/>
        </w:rPr>
        <w:t xml:space="preserve"> is preserved. Finally, </w:t>
      </w:r>
      <w:r>
        <w:rPr>
          <w:rFonts w:ascii="Trebuchet MS" w:hAnsi="Trebuchet MS"/>
        </w:rPr>
        <w:t xml:space="preserve">if possible, </w:t>
      </w:r>
      <w:r w:rsidRPr="009412FF">
        <w:rPr>
          <w:rFonts w:ascii="Trebuchet MS" w:hAnsi="Trebuchet MS"/>
        </w:rPr>
        <w:t>the content will be preserved as originally deposited to ensure the original bit</w:t>
      </w:r>
      <w:r>
        <w:rPr>
          <w:rFonts w:ascii="Trebuchet MS" w:hAnsi="Trebuchet MS"/>
        </w:rPr>
        <w:t xml:space="preserve"> </w:t>
      </w:r>
      <w:r w:rsidRPr="009412FF">
        <w:rPr>
          <w:rFonts w:ascii="Trebuchet MS" w:hAnsi="Trebuchet MS"/>
        </w:rPr>
        <w:t>stream is always available. TIFF is an example of a supported format, as its specifications are pu</w:t>
      </w:r>
      <w:r>
        <w:rPr>
          <w:rFonts w:ascii="Trebuchet MS" w:hAnsi="Trebuchet MS"/>
        </w:rPr>
        <w:t xml:space="preserve">blicly available and it is well </w:t>
      </w:r>
      <w:r w:rsidRPr="009412FF">
        <w:rPr>
          <w:rFonts w:ascii="Trebuchet MS" w:hAnsi="Trebuchet MS"/>
        </w:rPr>
        <w:t>supported and widely deployed.  </w:t>
      </w:r>
    </w:p>
    <w:p w14:paraId="0B846A21" w14:textId="77777777" w:rsidR="000774AA" w:rsidRPr="006A6F11" w:rsidRDefault="000774AA" w:rsidP="00195A14">
      <w:r>
        <w:rPr>
          <w:rFonts w:ascii="Trebuchet MS" w:hAnsi="Trebuchet MS"/>
        </w:rPr>
        <w:t>The</w:t>
      </w:r>
      <w:r w:rsidRPr="006A6F11">
        <w:rPr>
          <w:rFonts w:ascii="Trebuchet MS" w:hAnsi="Trebuchet MS"/>
        </w:rPr>
        <w:t xml:space="preserve"> formats </w:t>
      </w:r>
      <w:r>
        <w:rPr>
          <w:rFonts w:ascii="Trebuchet MS" w:hAnsi="Trebuchet MS"/>
        </w:rPr>
        <w:t xml:space="preserve">specified in Appendix C </w:t>
      </w:r>
      <w:r w:rsidRPr="006A6F11">
        <w:rPr>
          <w:rFonts w:ascii="Trebuchet MS" w:hAnsi="Trebuchet MS"/>
        </w:rPr>
        <w:t xml:space="preserve">will be re-evaluated </w:t>
      </w:r>
      <w:r>
        <w:rPr>
          <w:rFonts w:ascii="Trebuchet MS" w:hAnsi="Trebuchet MS"/>
        </w:rPr>
        <w:t>at the end of each calendar</w:t>
      </w:r>
      <w:r w:rsidRPr="006A6F11">
        <w:rPr>
          <w:rFonts w:ascii="Trebuchet MS" w:hAnsi="Trebuchet MS"/>
        </w:rPr>
        <w:t xml:space="preserve"> year to</w:t>
      </w:r>
      <w:r>
        <w:rPr>
          <w:rFonts w:ascii="Trebuchet MS" w:hAnsi="Trebuchet MS"/>
        </w:rPr>
        <w:t xml:space="preserve"> determine if new standards should be adopted</w:t>
      </w:r>
      <w:r w:rsidRPr="006A6F11">
        <w:rPr>
          <w:rFonts w:ascii="Trebuchet MS" w:hAnsi="Trebuchet MS"/>
        </w:rPr>
        <w:t xml:space="preserve">.  New formats will be evaluated on a periodic basis and when determined to be </w:t>
      </w:r>
      <w:r>
        <w:rPr>
          <w:rFonts w:ascii="Trebuchet MS" w:hAnsi="Trebuchet MS"/>
        </w:rPr>
        <w:t>acceptable</w:t>
      </w:r>
      <w:r w:rsidRPr="006A6F11">
        <w:rPr>
          <w:rFonts w:ascii="Trebuchet MS" w:hAnsi="Trebuchet MS"/>
        </w:rPr>
        <w:t xml:space="preserve"> standards</w:t>
      </w:r>
      <w:r>
        <w:rPr>
          <w:rFonts w:ascii="Trebuchet MS" w:hAnsi="Trebuchet MS"/>
        </w:rPr>
        <w:t>,</w:t>
      </w:r>
      <w:r w:rsidRPr="006A6F11">
        <w:rPr>
          <w:rFonts w:ascii="Trebuchet MS" w:hAnsi="Trebuchet MS"/>
        </w:rPr>
        <w:t xml:space="preserve"> </w:t>
      </w:r>
      <w:r>
        <w:rPr>
          <w:rFonts w:ascii="Trebuchet MS" w:hAnsi="Trebuchet MS"/>
        </w:rPr>
        <w:t>those</w:t>
      </w:r>
      <w:r w:rsidRPr="006A6F11">
        <w:rPr>
          <w:rFonts w:ascii="Trebuchet MS" w:hAnsi="Trebuchet MS"/>
        </w:rPr>
        <w:t xml:space="preserve"> formats will be accepted and old </w:t>
      </w:r>
      <w:r>
        <w:rPr>
          <w:rFonts w:ascii="Trebuchet MS" w:hAnsi="Trebuchet MS"/>
        </w:rPr>
        <w:t>formats migrated to the new standard.  In the early days of the program, the Library’s Digital Archive is highlighting functionality over format, meaning it is more important to archive and make accessible the content of a digital item than the actual format it was originally presented in. In the future, it may be possible to preserve both functionality and format.</w:t>
      </w:r>
    </w:p>
    <w:p w14:paraId="0B846A22" w14:textId="77777777" w:rsidR="000774AA" w:rsidRPr="006A6F11" w:rsidRDefault="000774AA" w:rsidP="00195A14">
      <w:pPr>
        <w:rPr>
          <w:rFonts w:ascii="Trebuchet MS" w:hAnsi="Trebuchet MS"/>
          <w:b/>
          <w:bCs/>
          <w:color w:val="000000"/>
        </w:rPr>
      </w:pPr>
    </w:p>
    <w:p w14:paraId="0B846A23" w14:textId="77777777" w:rsidR="000774AA" w:rsidRPr="006A6F11" w:rsidRDefault="000774AA" w:rsidP="00195A14">
      <w:pPr>
        <w:rPr>
          <w:rFonts w:ascii="Trebuchet MS" w:hAnsi="Trebuchet MS"/>
          <w:i/>
          <w:iCs/>
          <w:color w:val="000000"/>
        </w:rPr>
      </w:pPr>
      <w:r w:rsidRPr="006A6F11">
        <w:rPr>
          <w:rFonts w:ascii="Trebuchet MS" w:hAnsi="Trebuchet MS"/>
          <w:b/>
          <w:bCs/>
          <w:color w:val="000000"/>
        </w:rPr>
        <w:t>Selection and Acquisition Policies and Procedures</w:t>
      </w:r>
    </w:p>
    <w:p w14:paraId="0B846A24" w14:textId="77777777" w:rsidR="000774AA" w:rsidRDefault="000774AA" w:rsidP="00195A14">
      <w:pPr>
        <w:rPr>
          <w:rFonts w:ascii="Trebuchet MS" w:hAnsi="Trebuchet MS"/>
        </w:rPr>
      </w:pPr>
      <w:r w:rsidRPr="006A6F11">
        <w:rPr>
          <w:rFonts w:ascii="Trebuchet MS" w:hAnsi="Trebuchet MS"/>
        </w:rPr>
        <w:t>It is</w:t>
      </w:r>
      <w:r w:rsidR="00A45510">
        <w:rPr>
          <w:rFonts w:ascii="Trebuchet MS" w:hAnsi="Trebuchet MS"/>
        </w:rPr>
        <w:t xml:space="preserve"> important to note that while several</w:t>
      </w:r>
      <w:r>
        <w:rPr>
          <w:rFonts w:ascii="Trebuchet MS" w:hAnsi="Trebuchet MS"/>
        </w:rPr>
        <w:t xml:space="preserve"> </w:t>
      </w:r>
      <w:r w:rsidR="00A45510">
        <w:rPr>
          <w:rFonts w:ascii="Trebuchet MS" w:hAnsi="Trebuchet MS"/>
        </w:rPr>
        <w:t>types</w:t>
      </w:r>
      <w:r w:rsidRPr="006A6F11">
        <w:rPr>
          <w:rFonts w:ascii="Trebuchet MS" w:hAnsi="Trebuchet MS"/>
        </w:rPr>
        <w:t xml:space="preserve"> of digital collections will be supported by </w:t>
      </w:r>
      <w:r w:rsidR="00A45510">
        <w:rPr>
          <w:rFonts w:ascii="Trebuchet MS" w:hAnsi="Trebuchet MS"/>
        </w:rPr>
        <w:t>the Library for access purposes,</w:t>
      </w:r>
      <w:r w:rsidR="00273928">
        <w:rPr>
          <w:rFonts w:ascii="Trebuchet MS" w:hAnsi="Trebuchet MS"/>
        </w:rPr>
        <w:t xml:space="preserve"> </w:t>
      </w:r>
      <w:r w:rsidRPr="006A6F11">
        <w:rPr>
          <w:rFonts w:ascii="Trebuchet MS" w:hAnsi="Trebuchet MS"/>
        </w:rPr>
        <w:t>only unique collections that are selected for long-term preservation will become the highest priority for long-term man</w:t>
      </w:r>
      <w:r>
        <w:rPr>
          <w:rFonts w:ascii="Trebuchet MS" w:hAnsi="Trebuchet MS"/>
        </w:rPr>
        <w:t>agement and preservation</w:t>
      </w:r>
      <w:r w:rsidRPr="006A6F11">
        <w:rPr>
          <w:rFonts w:ascii="Trebuchet MS" w:hAnsi="Trebuchet MS"/>
        </w:rPr>
        <w:t xml:space="preserve">. </w:t>
      </w:r>
    </w:p>
    <w:p w14:paraId="0B846A25" w14:textId="77777777" w:rsidR="000774AA" w:rsidRDefault="000774AA" w:rsidP="00195A14">
      <w:pPr>
        <w:rPr>
          <w:rFonts w:ascii="Trebuchet MS" w:hAnsi="Trebuchet MS"/>
        </w:rPr>
      </w:pPr>
    </w:p>
    <w:p w14:paraId="0B846A26" w14:textId="458E8994" w:rsidR="000774AA" w:rsidRDefault="006477E7" w:rsidP="00195A14">
      <w:pPr>
        <w:rPr>
          <w:rFonts w:ascii="Trebuchet MS" w:hAnsi="Trebuchet MS"/>
        </w:rPr>
      </w:pPr>
      <w:r>
        <w:rPr>
          <w:rFonts w:ascii="Trebuchet MS" w:hAnsi="Trebuchet MS"/>
        </w:rPr>
        <w:t>Digital Preservation</w:t>
      </w:r>
      <w:r w:rsidR="000774AA">
        <w:rPr>
          <w:rFonts w:ascii="Trebuchet MS" w:hAnsi="Trebuchet MS"/>
        </w:rPr>
        <w:t xml:space="preserve"> staff and the </w:t>
      </w:r>
      <w:r>
        <w:rPr>
          <w:rFonts w:ascii="Trebuchet MS" w:hAnsi="Trebuchet MS"/>
        </w:rPr>
        <w:t>Technology Services Council</w:t>
      </w:r>
      <w:r w:rsidR="000774AA">
        <w:rPr>
          <w:rFonts w:ascii="Trebuchet MS" w:hAnsi="Trebuchet MS"/>
        </w:rPr>
        <w:t xml:space="preserve"> will make the final decision regarding which collections will be preserved within the Digital Archive (following the recommendations of collection owners, archivists </w:t>
      </w:r>
      <w:r>
        <w:rPr>
          <w:rFonts w:ascii="Trebuchet MS" w:hAnsi="Trebuchet MS"/>
        </w:rPr>
        <w:t>[</w:t>
      </w:r>
      <w:r w:rsidR="000774AA">
        <w:rPr>
          <w:rFonts w:ascii="Trebuchet MS" w:hAnsi="Trebuchet MS"/>
        </w:rPr>
        <w:t xml:space="preserve">and </w:t>
      </w:r>
      <w:r>
        <w:rPr>
          <w:rFonts w:ascii="Trebuchet MS" w:hAnsi="Trebuchet MS"/>
        </w:rPr>
        <w:t xml:space="preserve">perhaps </w:t>
      </w:r>
      <w:r w:rsidR="000774AA">
        <w:rPr>
          <w:rFonts w:ascii="Trebuchet MS" w:hAnsi="Trebuchet MS"/>
        </w:rPr>
        <w:t>subject specialists</w:t>
      </w:r>
      <w:r>
        <w:rPr>
          <w:rFonts w:ascii="Trebuchet MS" w:hAnsi="Trebuchet MS"/>
        </w:rPr>
        <w:t>]</w:t>
      </w:r>
      <w:r w:rsidR="000774AA">
        <w:rPr>
          <w:rFonts w:ascii="Trebuchet MS" w:hAnsi="Trebuchet MS"/>
        </w:rPr>
        <w:t xml:space="preserve"> who are depositing materials into the archive and who will in turn become some of the archive’s main community of users).  The Digital Preservation Decision </w:t>
      </w:r>
      <w:r w:rsidR="00264540">
        <w:rPr>
          <w:rFonts w:ascii="Trebuchet MS" w:hAnsi="Trebuchet MS"/>
        </w:rPr>
        <w:t>Flowchart</w:t>
      </w:r>
      <w:r w:rsidR="000774AA">
        <w:rPr>
          <w:rFonts w:ascii="Trebuchet MS" w:hAnsi="Trebuchet MS"/>
        </w:rPr>
        <w:t xml:space="preserve"> (Appendix B) will be used as a guide in this process. </w:t>
      </w:r>
    </w:p>
    <w:p w14:paraId="0B846A27" w14:textId="77777777" w:rsidR="000774AA" w:rsidRDefault="000774AA" w:rsidP="00195A14">
      <w:pPr>
        <w:rPr>
          <w:rFonts w:ascii="Trebuchet MS" w:hAnsi="Trebuchet MS"/>
        </w:rPr>
      </w:pPr>
    </w:p>
    <w:p w14:paraId="0B846A28" w14:textId="38580F18" w:rsidR="000774AA" w:rsidRDefault="000774AA" w:rsidP="00195A14">
      <w:pPr>
        <w:rPr>
          <w:rFonts w:ascii="Trebuchet MS" w:hAnsi="Trebuchet MS"/>
        </w:rPr>
      </w:pPr>
      <w:r>
        <w:rPr>
          <w:rFonts w:ascii="Trebuchet MS" w:hAnsi="Trebuchet MS"/>
        </w:rPr>
        <w:lastRenderedPageBreak/>
        <w:t xml:space="preserve">As mentioned in Section A, </w:t>
      </w:r>
      <w:r w:rsidRPr="006A6F11">
        <w:rPr>
          <w:rFonts w:ascii="Trebuchet MS" w:hAnsi="Trebuchet MS"/>
        </w:rPr>
        <w:t>in order to maintain their research value</w:t>
      </w:r>
      <w:r>
        <w:rPr>
          <w:rFonts w:ascii="Trebuchet MS" w:hAnsi="Trebuchet MS"/>
        </w:rPr>
        <w:t>, s</w:t>
      </w:r>
      <w:r w:rsidRPr="006A6F11">
        <w:rPr>
          <w:rFonts w:ascii="Trebuchet MS" w:hAnsi="Trebuchet MS"/>
        </w:rPr>
        <w:t>ignificant individual collections may be retained in their entirety, even if only a portion of th</w:t>
      </w:r>
      <w:r>
        <w:rPr>
          <w:rFonts w:ascii="Trebuchet MS" w:hAnsi="Trebuchet MS"/>
        </w:rPr>
        <w:t>e collection is unique material</w:t>
      </w:r>
      <w:r w:rsidRPr="006A6F11">
        <w:rPr>
          <w:rFonts w:ascii="Trebuchet MS" w:hAnsi="Trebuchet MS"/>
        </w:rPr>
        <w:t>.</w:t>
      </w:r>
      <w:r>
        <w:rPr>
          <w:rFonts w:ascii="Trebuchet MS" w:hAnsi="Trebuchet MS"/>
        </w:rPr>
        <w:t xml:space="preserve">  </w:t>
      </w:r>
      <w:r w:rsidRPr="003C4A51">
        <w:rPr>
          <w:rFonts w:ascii="Trebuchet MS" w:hAnsi="Trebuchet MS"/>
        </w:rPr>
        <w:t xml:space="preserve">This will </w:t>
      </w:r>
      <w:r>
        <w:rPr>
          <w:rFonts w:ascii="Trebuchet MS" w:hAnsi="Trebuchet MS"/>
        </w:rPr>
        <w:t>be done on a case-by-case basis and b</w:t>
      </w:r>
      <w:r w:rsidR="00B04251">
        <w:rPr>
          <w:rFonts w:ascii="Trebuchet MS" w:hAnsi="Trebuchet MS"/>
        </w:rPr>
        <w:t>e decided by the collection owner</w:t>
      </w:r>
      <w:r>
        <w:rPr>
          <w:rFonts w:ascii="Trebuchet MS" w:hAnsi="Trebuchet MS"/>
        </w:rPr>
        <w:t xml:space="preserve"> and the </w:t>
      </w:r>
      <w:r w:rsidR="00232B54">
        <w:rPr>
          <w:rFonts w:ascii="Trebuchet MS" w:hAnsi="Trebuchet MS"/>
        </w:rPr>
        <w:t>Technology Services Council</w:t>
      </w:r>
      <w:r>
        <w:rPr>
          <w:rFonts w:ascii="Trebuchet MS" w:hAnsi="Trebuchet MS"/>
        </w:rPr>
        <w:t>. I</w:t>
      </w:r>
      <w:r w:rsidRPr="003C4A51">
        <w:rPr>
          <w:rFonts w:ascii="Trebuchet MS" w:hAnsi="Trebuchet MS"/>
        </w:rPr>
        <w:t>f space and funding constraints become too difficult, these will be the first collections to be re-evaluated.</w:t>
      </w:r>
      <w:r w:rsidR="00232B54">
        <w:rPr>
          <w:rFonts w:ascii="Trebuchet MS" w:hAnsi="Trebuchet MS"/>
        </w:rPr>
        <w:t xml:space="preserve"> This process, if unde</w:t>
      </w:r>
      <w:r w:rsidR="00B04251">
        <w:rPr>
          <w:rFonts w:ascii="Trebuchet MS" w:hAnsi="Trebuchet MS"/>
        </w:rPr>
        <w:t xml:space="preserve">rtaken, will be an open process and will incorporate the Digital Preservation </w:t>
      </w:r>
      <w:r w:rsidR="00264540">
        <w:rPr>
          <w:rFonts w:ascii="Trebuchet MS" w:hAnsi="Trebuchet MS"/>
        </w:rPr>
        <w:t>Flowchart</w:t>
      </w:r>
      <w:r w:rsidR="00B04251">
        <w:rPr>
          <w:rFonts w:ascii="Trebuchet MS" w:hAnsi="Trebuchet MS"/>
        </w:rPr>
        <w:t xml:space="preserve"> as well. However, i</w:t>
      </w:r>
      <w:r>
        <w:rPr>
          <w:rFonts w:ascii="Trebuchet MS" w:hAnsi="Trebuchet MS"/>
        </w:rPr>
        <w:t xml:space="preserve">t should be noted that the Digital Archive, guided by the </w:t>
      </w:r>
      <w:r w:rsidR="00B04251">
        <w:rPr>
          <w:rFonts w:ascii="Trebuchet MS" w:hAnsi="Trebuchet MS"/>
        </w:rPr>
        <w:t>Technology Services Council</w:t>
      </w:r>
      <w:r>
        <w:rPr>
          <w:rFonts w:ascii="Trebuchet MS" w:hAnsi="Trebuchet MS"/>
        </w:rPr>
        <w:t>,</w:t>
      </w:r>
      <w:r w:rsidRPr="006A6F11">
        <w:rPr>
          <w:rFonts w:ascii="Trebuchet MS" w:hAnsi="Trebuchet MS"/>
        </w:rPr>
        <w:t xml:space="preserve"> reserves the right to de</w:t>
      </w:r>
      <w:r>
        <w:rPr>
          <w:rFonts w:ascii="Trebuchet MS" w:hAnsi="Trebuchet MS"/>
        </w:rPr>
        <w:t xml:space="preserve">-accession collections from </w:t>
      </w:r>
      <w:r w:rsidRPr="006A6F11">
        <w:rPr>
          <w:rFonts w:ascii="Trebuchet MS" w:hAnsi="Trebuchet MS"/>
        </w:rPr>
        <w:t>lo</w:t>
      </w:r>
      <w:r>
        <w:rPr>
          <w:rFonts w:ascii="Trebuchet MS" w:hAnsi="Trebuchet MS"/>
        </w:rPr>
        <w:t>ng-term preservation on a case-by-case basis</w:t>
      </w:r>
      <w:r w:rsidRPr="006A6F11">
        <w:rPr>
          <w:rFonts w:ascii="Trebuchet MS" w:hAnsi="Trebuchet MS"/>
        </w:rPr>
        <w:t xml:space="preserve">, with due observance of </w:t>
      </w:r>
      <w:r>
        <w:rPr>
          <w:rFonts w:ascii="Trebuchet MS" w:hAnsi="Trebuchet MS"/>
        </w:rPr>
        <w:t>institutional and contractual obligations. In cases of de-accession, collections can and should be transferred to another trusted</w:t>
      </w:r>
      <w:r w:rsidR="00B04251">
        <w:rPr>
          <w:rFonts w:ascii="Trebuchet MS" w:hAnsi="Trebuchet MS"/>
        </w:rPr>
        <w:t xml:space="preserve"> digital repository, if appropriate</w:t>
      </w:r>
      <w:r>
        <w:rPr>
          <w:rFonts w:ascii="Trebuchet MS" w:hAnsi="Trebuchet MS"/>
        </w:rPr>
        <w:t>. De-accession criteria is detailed in Appendix D.</w:t>
      </w:r>
    </w:p>
    <w:p w14:paraId="0B846A29" w14:textId="77777777" w:rsidR="000774AA" w:rsidRDefault="000774AA" w:rsidP="00195A14">
      <w:pPr>
        <w:rPr>
          <w:rFonts w:ascii="Trebuchet MS" w:hAnsi="Trebuchet MS"/>
          <w:b/>
          <w:bCs/>
          <w:color w:val="000000"/>
        </w:rPr>
      </w:pPr>
    </w:p>
    <w:p w14:paraId="0B846A2A" w14:textId="77777777" w:rsidR="000774AA" w:rsidRDefault="000774AA" w:rsidP="00195A14">
      <w:pPr>
        <w:rPr>
          <w:rFonts w:ascii="Trebuchet MS" w:hAnsi="Trebuchet MS"/>
          <w:b/>
          <w:bCs/>
          <w:color w:val="000000"/>
        </w:rPr>
      </w:pPr>
      <w:r w:rsidRPr="006A6F11">
        <w:rPr>
          <w:rFonts w:ascii="Trebuchet MS" w:hAnsi="Trebuchet MS"/>
          <w:b/>
          <w:bCs/>
          <w:color w:val="000000"/>
        </w:rPr>
        <w:t>Transfer Requirements and Deposit Guidelines</w:t>
      </w:r>
    </w:p>
    <w:p w14:paraId="0B846A2B" w14:textId="77777777" w:rsidR="000774AA" w:rsidRPr="003F1F14" w:rsidRDefault="000774AA" w:rsidP="001673A1">
      <w:pPr>
        <w:rPr>
          <w:rFonts w:ascii="Trebuchet MS" w:hAnsi="Trebuchet MS"/>
          <w:bCs/>
          <w:color w:val="000000"/>
        </w:rPr>
      </w:pPr>
      <w:r w:rsidRPr="007E4702">
        <w:rPr>
          <w:rFonts w:ascii="Trebuchet MS" w:hAnsi="Trebuchet MS"/>
          <w:bCs/>
          <w:color w:val="000000"/>
        </w:rPr>
        <w:t>The diagram below pro</w:t>
      </w:r>
      <w:r>
        <w:rPr>
          <w:rFonts w:ascii="Trebuchet MS" w:hAnsi="Trebuchet MS"/>
          <w:bCs/>
          <w:color w:val="000000"/>
        </w:rPr>
        <w:t>vides a visual representation</w:t>
      </w:r>
      <w:r w:rsidRPr="007E4702">
        <w:rPr>
          <w:rFonts w:ascii="Trebuchet MS" w:hAnsi="Trebuchet MS"/>
          <w:bCs/>
          <w:color w:val="000000"/>
        </w:rPr>
        <w:t xml:space="preserve"> of the </w:t>
      </w:r>
      <w:r>
        <w:rPr>
          <w:rFonts w:ascii="Trebuchet MS" w:hAnsi="Trebuchet MS"/>
          <w:bCs/>
          <w:color w:val="000000"/>
        </w:rPr>
        <w:t>Open Archival Information System (</w:t>
      </w:r>
      <w:r w:rsidRPr="007E4702">
        <w:rPr>
          <w:rFonts w:ascii="Trebuchet MS" w:hAnsi="Trebuchet MS"/>
          <w:bCs/>
          <w:color w:val="000000"/>
        </w:rPr>
        <w:t>OAIS</w:t>
      </w:r>
      <w:r>
        <w:rPr>
          <w:rFonts w:ascii="Trebuchet MS" w:hAnsi="Trebuchet MS"/>
          <w:bCs/>
          <w:color w:val="000000"/>
        </w:rPr>
        <w:t>)</w:t>
      </w:r>
      <w:r w:rsidRPr="007E4702">
        <w:rPr>
          <w:rFonts w:ascii="Trebuchet MS" w:hAnsi="Trebuchet MS"/>
          <w:bCs/>
          <w:color w:val="000000"/>
        </w:rPr>
        <w:t xml:space="preserve"> model </w:t>
      </w:r>
      <w:r>
        <w:rPr>
          <w:rFonts w:ascii="Trebuchet MS" w:hAnsi="Trebuchet MS"/>
          <w:bCs/>
          <w:color w:val="000000"/>
        </w:rPr>
        <w:t xml:space="preserve">and shows the relation of the various steps in the archival process.  The next two pages will go into further detail with regards to the following terms: </w:t>
      </w:r>
      <w:r>
        <w:rPr>
          <w:rFonts w:ascii="Trebuchet MS" w:hAnsi="Trebuchet MS"/>
        </w:rPr>
        <w:t>Submission Information Package (SIP),</w:t>
      </w:r>
      <w:r>
        <w:rPr>
          <w:rFonts w:ascii="Trebuchet MS" w:hAnsi="Trebuchet MS"/>
          <w:bCs/>
          <w:color w:val="000000"/>
        </w:rPr>
        <w:t xml:space="preserve"> </w:t>
      </w:r>
      <w:r>
        <w:rPr>
          <w:rFonts w:ascii="Trebuchet MS" w:hAnsi="Trebuchet MS"/>
        </w:rPr>
        <w:t xml:space="preserve">Archival Information Package (AIP),  </w:t>
      </w:r>
    </w:p>
    <w:p w14:paraId="0B846A2C" w14:textId="77777777" w:rsidR="000774AA" w:rsidRDefault="000774AA" w:rsidP="009553C5">
      <w:pPr>
        <w:rPr>
          <w:rFonts w:ascii="Trebuchet MS" w:hAnsi="Trebuchet MS"/>
        </w:rPr>
      </w:pPr>
      <w:r>
        <w:rPr>
          <w:rFonts w:ascii="Trebuchet MS" w:hAnsi="Trebuchet MS"/>
        </w:rPr>
        <w:t xml:space="preserve">Dissemination Information Package (DIP). For a more detailed listing of the activities contained in the OAIS model below, please see Appendix F. </w:t>
      </w:r>
    </w:p>
    <w:p w14:paraId="0B846A2D" w14:textId="77777777" w:rsidR="000774AA" w:rsidRDefault="000774AA" w:rsidP="009553C5">
      <w:pPr>
        <w:rPr>
          <w:rFonts w:ascii="Trebuchet MS" w:hAnsi="Trebuchet MS"/>
          <w:bCs/>
          <w:color w:val="000000"/>
        </w:rPr>
      </w:pPr>
    </w:p>
    <w:p w14:paraId="0B846A2E" w14:textId="77777777" w:rsidR="000774AA" w:rsidRDefault="000F5AD3" w:rsidP="009553C5">
      <w:pPr>
        <w:rPr>
          <w:rFonts w:ascii="Trebuchet MS" w:hAnsi="Trebuchet MS"/>
          <w:bCs/>
          <w:color w:val="000000"/>
        </w:rPr>
      </w:pPr>
      <w:r>
        <w:rPr>
          <w:rFonts w:ascii="Trebuchet MS" w:hAnsi="Trebuchet MS"/>
          <w:b/>
          <w:noProof/>
        </w:rPr>
        <w:drawing>
          <wp:inline distT="0" distB="0" distL="0" distR="0" wp14:anchorId="0B846C26" wp14:editId="0B846C27">
            <wp:extent cx="4351655" cy="237045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51655" cy="2370455"/>
                    </a:xfrm>
                    <a:prstGeom prst="rect">
                      <a:avLst/>
                    </a:prstGeom>
                    <a:solidFill>
                      <a:srgbClr val="008000"/>
                    </a:solidFill>
                    <a:ln w="9525">
                      <a:noFill/>
                      <a:miter lim="800000"/>
                      <a:headEnd/>
                      <a:tailEnd/>
                    </a:ln>
                  </pic:spPr>
                </pic:pic>
              </a:graphicData>
            </a:graphic>
          </wp:inline>
        </w:drawing>
      </w:r>
    </w:p>
    <w:p w14:paraId="0B846A2F" w14:textId="77777777" w:rsidR="000774AA" w:rsidRDefault="000774AA" w:rsidP="00195A14">
      <w:pPr>
        <w:rPr>
          <w:rFonts w:ascii="Trebuchet MS" w:hAnsi="Trebuchet MS"/>
          <w:b/>
          <w:bCs/>
          <w:color w:val="000000"/>
        </w:rPr>
      </w:pPr>
    </w:p>
    <w:p w14:paraId="0B846A30" w14:textId="77777777" w:rsidR="000774AA" w:rsidRDefault="000774AA" w:rsidP="00195A14">
      <w:pPr>
        <w:rPr>
          <w:rFonts w:ascii="Trebuchet MS" w:hAnsi="Trebuchet MS"/>
        </w:rPr>
      </w:pPr>
      <w:r w:rsidRPr="006A6F11">
        <w:rPr>
          <w:rFonts w:ascii="Trebuchet MS" w:hAnsi="Trebuchet MS"/>
        </w:rPr>
        <w:t xml:space="preserve">Deposit process:  </w:t>
      </w:r>
      <w:r>
        <w:rPr>
          <w:rFonts w:ascii="Trebuchet MS" w:hAnsi="Trebuchet MS"/>
        </w:rPr>
        <w:t>It is our aim to provide public access to as many collections as possible via our Digital Asset Management system (DAM)</w:t>
      </w:r>
      <w:r>
        <w:rPr>
          <w:rStyle w:val="FootnoteReference"/>
          <w:rFonts w:ascii="Trebuchet MS" w:hAnsi="Trebuchet MS"/>
        </w:rPr>
        <w:footnoteReference w:id="4"/>
      </w:r>
      <w:r>
        <w:rPr>
          <w:rFonts w:ascii="Trebuchet MS" w:hAnsi="Trebuchet MS"/>
        </w:rPr>
        <w:t xml:space="preserve"> because we believe that preservation is of little use without minimum level access. Therefore, w</w:t>
      </w:r>
      <w:r w:rsidRPr="006A6F11">
        <w:rPr>
          <w:rFonts w:ascii="Trebuchet MS" w:hAnsi="Trebuchet MS"/>
        </w:rPr>
        <w:t>hen a collection is deposited for long-term preservation, the process will depend on whether or not</w:t>
      </w:r>
      <w:r>
        <w:rPr>
          <w:rFonts w:ascii="Trebuchet MS" w:hAnsi="Trebuchet MS"/>
        </w:rPr>
        <w:t>:</w:t>
      </w:r>
      <w:r w:rsidRPr="006A6F11">
        <w:rPr>
          <w:rFonts w:ascii="Trebuchet MS" w:hAnsi="Trebuchet MS"/>
        </w:rPr>
        <w:t xml:space="preserve"> </w:t>
      </w:r>
    </w:p>
    <w:p w14:paraId="0B846A31" w14:textId="77777777" w:rsidR="000774AA" w:rsidRDefault="000774AA" w:rsidP="00195A14">
      <w:pPr>
        <w:rPr>
          <w:rFonts w:ascii="Trebuchet MS" w:hAnsi="Trebuchet MS"/>
        </w:rPr>
      </w:pPr>
      <w:r>
        <w:rPr>
          <w:rFonts w:ascii="Trebuchet MS" w:hAnsi="Trebuchet MS"/>
        </w:rPr>
        <w:lastRenderedPageBreak/>
        <w:t>1. T</w:t>
      </w:r>
      <w:r w:rsidRPr="006A6F11">
        <w:rPr>
          <w:rFonts w:ascii="Trebuchet MS" w:hAnsi="Trebuchet MS"/>
        </w:rPr>
        <w:t xml:space="preserve">he collection </w:t>
      </w:r>
      <w:r>
        <w:rPr>
          <w:rFonts w:ascii="Trebuchet MS" w:hAnsi="Trebuchet MS"/>
        </w:rPr>
        <w:t>will be or has been</w:t>
      </w:r>
      <w:r w:rsidRPr="006A6F11">
        <w:rPr>
          <w:rFonts w:ascii="Trebuchet MS" w:hAnsi="Trebuchet MS"/>
        </w:rPr>
        <w:t xml:space="preserve"> uploaded to </w:t>
      </w:r>
      <w:r>
        <w:rPr>
          <w:rFonts w:ascii="Trebuchet MS" w:hAnsi="Trebuchet MS"/>
        </w:rPr>
        <w:t xml:space="preserve">our DAM for public access </w:t>
      </w:r>
    </w:p>
    <w:p w14:paraId="0B846A32" w14:textId="77777777" w:rsidR="000774AA" w:rsidRDefault="000774AA" w:rsidP="00195A14">
      <w:pPr>
        <w:rPr>
          <w:rFonts w:ascii="Trebuchet MS" w:hAnsi="Trebuchet MS"/>
        </w:rPr>
      </w:pPr>
      <w:r>
        <w:rPr>
          <w:rFonts w:ascii="Trebuchet MS" w:hAnsi="Trebuchet MS"/>
        </w:rPr>
        <w:t>or</w:t>
      </w:r>
    </w:p>
    <w:p w14:paraId="0B846A33" w14:textId="77777777" w:rsidR="000774AA" w:rsidRDefault="000774AA" w:rsidP="00195A14">
      <w:pPr>
        <w:rPr>
          <w:rFonts w:ascii="Trebuchet MS" w:hAnsi="Trebuchet MS"/>
        </w:rPr>
      </w:pPr>
      <w:r>
        <w:rPr>
          <w:rFonts w:ascii="Trebuchet MS" w:hAnsi="Trebuchet MS"/>
        </w:rPr>
        <w:t>2. I</w:t>
      </w:r>
      <w:r w:rsidRPr="006A6F11">
        <w:rPr>
          <w:rFonts w:ascii="Trebuchet MS" w:hAnsi="Trebuchet MS"/>
        </w:rPr>
        <w:t>t is a private collectio</w:t>
      </w:r>
      <w:r>
        <w:rPr>
          <w:rFonts w:ascii="Trebuchet MS" w:hAnsi="Trebuchet MS"/>
        </w:rPr>
        <w:t xml:space="preserve">n that </w:t>
      </w:r>
      <w:r w:rsidRPr="006A6F11">
        <w:rPr>
          <w:rFonts w:ascii="Trebuchet MS" w:hAnsi="Trebuchet MS"/>
        </w:rPr>
        <w:t>needs to be archived</w:t>
      </w:r>
      <w:r>
        <w:rPr>
          <w:rFonts w:ascii="Trebuchet MS" w:hAnsi="Trebuchet MS"/>
        </w:rPr>
        <w:t xml:space="preserve"> but its content not made available to the public for a specified time period</w:t>
      </w:r>
      <w:r w:rsidRPr="006A6F11">
        <w:rPr>
          <w:rFonts w:ascii="Trebuchet MS" w:hAnsi="Trebuchet MS"/>
        </w:rPr>
        <w:t xml:space="preserve">  </w:t>
      </w:r>
    </w:p>
    <w:p w14:paraId="0B846A34" w14:textId="77777777" w:rsidR="000774AA" w:rsidRDefault="000774AA" w:rsidP="00195A14">
      <w:pPr>
        <w:rPr>
          <w:rFonts w:ascii="Trebuchet MS" w:hAnsi="Trebuchet MS"/>
        </w:rPr>
      </w:pPr>
    </w:p>
    <w:p w14:paraId="0B846A35" w14:textId="77777777" w:rsidR="000774AA" w:rsidRDefault="000774AA" w:rsidP="00DE19F4">
      <w:pPr>
        <w:rPr>
          <w:rFonts w:ascii="Trebuchet MS" w:hAnsi="Trebuchet MS"/>
        </w:rPr>
      </w:pPr>
      <w:r w:rsidRPr="003F6D18">
        <w:rPr>
          <w:rFonts w:ascii="Trebuchet MS" w:hAnsi="Trebuchet MS"/>
        </w:rPr>
        <w:t xml:space="preserve">If </w:t>
      </w:r>
      <w:r>
        <w:rPr>
          <w:rFonts w:ascii="Trebuchet MS" w:hAnsi="Trebuchet MS"/>
        </w:rPr>
        <w:t xml:space="preserve">the </w:t>
      </w:r>
      <w:r w:rsidRPr="003F6D18">
        <w:rPr>
          <w:rFonts w:ascii="Trebuchet MS" w:hAnsi="Trebuchet MS"/>
        </w:rPr>
        <w:t xml:space="preserve">collection IS being uploaded to </w:t>
      </w:r>
      <w:r>
        <w:rPr>
          <w:rFonts w:ascii="Trebuchet MS" w:hAnsi="Trebuchet MS"/>
        </w:rPr>
        <w:t>our DAM</w:t>
      </w:r>
      <w:r w:rsidRPr="003F6D18">
        <w:rPr>
          <w:rFonts w:ascii="Trebuchet MS" w:hAnsi="Trebuchet MS"/>
        </w:rPr>
        <w:t xml:space="preserve"> </w:t>
      </w:r>
    </w:p>
    <w:p w14:paraId="0B846A36" w14:textId="77777777" w:rsidR="000774AA" w:rsidRDefault="000774AA" w:rsidP="00195A14">
      <w:pPr>
        <w:numPr>
          <w:ilvl w:val="0"/>
          <w:numId w:val="11"/>
        </w:numPr>
        <w:rPr>
          <w:rFonts w:ascii="Trebuchet MS" w:hAnsi="Trebuchet MS"/>
        </w:rPr>
      </w:pPr>
      <w:r>
        <w:rPr>
          <w:rFonts w:ascii="Trebuchet MS" w:hAnsi="Trebuchet MS"/>
        </w:rPr>
        <w:t xml:space="preserve">Submission Information Package (SIP) needs to be created </w:t>
      </w:r>
      <w:r w:rsidR="00DE19F4">
        <w:rPr>
          <w:rFonts w:ascii="Trebuchet MS" w:hAnsi="Trebuchet MS"/>
        </w:rPr>
        <w:t>and master files and associated metadata need to be transferred to the DAM archival file folders on our servers.</w:t>
      </w:r>
    </w:p>
    <w:p w14:paraId="0B846A37" w14:textId="77777777" w:rsidR="000774AA" w:rsidRDefault="000774AA" w:rsidP="00195A14">
      <w:pPr>
        <w:rPr>
          <w:rFonts w:ascii="Trebuchet MS" w:hAnsi="Trebuchet MS"/>
        </w:rPr>
      </w:pPr>
    </w:p>
    <w:p w14:paraId="0B846A38" w14:textId="77777777" w:rsidR="000774AA" w:rsidRPr="003F6D18" w:rsidRDefault="000774AA" w:rsidP="00195A14">
      <w:pPr>
        <w:rPr>
          <w:rFonts w:ascii="Trebuchet MS" w:hAnsi="Trebuchet MS"/>
        </w:rPr>
      </w:pPr>
      <w:r w:rsidRPr="003F6D18">
        <w:rPr>
          <w:rFonts w:ascii="Trebuchet MS" w:hAnsi="Trebuchet MS"/>
        </w:rPr>
        <w:t xml:space="preserve">If </w:t>
      </w:r>
      <w:r>
        <w:rPr>
          <w:rFonts w:ascii="Trebuchet MS" w:hAnsi="Trebuchet MS"/>
        </w:rPr>
        <w:t xml:space="preserve">the </w:t>
      </w:r>
      <w:r w:rsidRPr="003F6D18">
        <w:rPr>
          <w:rFonts w:ascii="Trebuchet MS" w:hAnsi="Trebuchet MS"/>
        </w:rPr>
        <w:t xml:space="preserve">collection is NOT being uploaded to </w:t>
      </w:r>
      <w:r>
        <w:rPr>
          <w:rFonts w:ascii="Trebuchet MS" w:hAnsi="Trebuchet MS"/>
        </w:rPr>
        <w:t>our DAM</w:t>
      </w:r>
    </w:p>
    <w:p w14:paraId="0B846A39" w14:textId="77777777" w:rsidR="000774AA" w:rsidRDefault="000774AA" w:rsidP="00195A14">
      <w:pPr>
        <w:numPr>
          <w:ilvl w:val="0"/>
          <w:numId w:val="11"/>
        </w:numPr>
        <w:rPr>
          <w:rFonts w:ascii="Trebuchet MS" w:hAnsi="Trebuchet MS"/>
        </w:rPr>
      </w:pPr>
      <w:r>
        <w:rPr>
          <w:rFonts w:ascii="Trebuchet MS" w:hAnsi="Trebuchet MS"/>
        </w:rPr>
        <w:t xml:space="preserve">Submission Information Package (SIP) needs to be created </w:t>
      </w:r>
    </w:p>
    <w:p w14:paraId="0B846A3A" w14:textId="77777777" w:rsidR="000774AA" w:rsidRPr="001907BF" w:rsidRDefault="000774AA" w:rsidP="00195A14">
      <w:pPr>
        <w:ind w:left="720"/>
        <w:rPr>
          <w:rFonts w:ascii="Trebuchet MS" w:hAnsi="Trebuchet MS"/>
          <w:color w:val="0070C0"/>
        </w:rPr>
      </w:pPr>
    </w:p>
    <w:p w14:paraId="0B846A3B" w14:textId="77777777" w:rsidR="000774AA" w:rsidRPr="00C70EC7" w:rsidRDefault="000774AA" w:rsidP="00195A14">
      <w:pPr>
        <w:rPr>
          <w:rFonts w:ascii="Trebuchet MS" w:hAnsi="Trebuchet MS"/>
        </w:rPr>
      </w:pPr>
      <w:r w:rsidRPr="00C70EC7">
        <w:rPr>
          <w:rFonts w:ascii="Trebuchet MS" w:hAnsi="Trebuchet MS"/>
        </w:rPr>
        <w:t xml:space="preserve">SIP Requirements  </w:t>
      </w:r>
    </w:p>
    <w:p w14:paraId="0B846A3C" w14:textId="77777777" w:rsidR="000774AA" w:rsidRPr="00C70EC7" w:rsidRDefault="000774AA" w:rsidP="00195A14">
      <w:pPr>
        <w:numPr>
          <w:ilvl w:val="0"/>
          <w:numId w:val="11"/>
        </w:numPr>
        <w:rPr>
          <w:rFonts w:ascii="Trebuchet MS" w:hAnsi="Trebuchet MS"/>
        </w:rPr>
      </w:pPr>
      <w:r>
        <w:rPr>
          <w:rFonts w:ascii="Trebuchet MS" w:hAnsi="Trebuchet MS"/>
        </w:rPr>
        <w:t>The SIP consists of:</w:t>
      </w:r>
    </w:p>
    <w:p w14:paraId="0B846A3D" w14:textId="51A61779" w:rsidR="000774AA" w:rsidRPr="00C70EC7" w:rsidRDefault="000774AA" w:rsidP="00195A14">
      <w:pPr>
        <w:numPr>
          <w:ilvl w:val="1"/>
          <w:numId w:val="11"/>
        </w:numPr>
        <w:rPr>
          <w:rFonts w:ascii="Trebuchet MS" w:hAnsi="Trebuchet MS"/>
        </w:rPr>
      </w:pPr>
      <w:r w:rsidRPr="00C70EC7">
        <w:rPr>
          <w:rFonts w:ascii="Trebuchet MS" w:hAnsi="Trebuchet MS"/>
        </w:rPr>
        <w:t>Sub</w:t>
      </w:r>
      <w:r>
        <w:rPr>
          <w:rFonts w:ascii="Trebuchet MS" w:hAnsi="Trebuchet MS"/>
        </w:rPr>
        <w:t xml:space="preserve">mitted Digital Preservation Decision </w:t>
      </w:r>
      <w:r w:rsidR="00264540">
        <w:rPr>
          <w:rFonts w:ascii="Trebuchet MS" w:hAnsi="Trebuchet MS"/>
        </w:rPr>
        <w:t>Flowchart</w:t>
      </w:r>
      <w:r w:rsidRPr="00C70EC7">
        <w:rPr>
          <w:rFonts w:ascii="Trebuchet MS" w:hAnsi="Trebuchet MS"/>
        </w:rPr>
        <w:t xml:space="preserve"> (see Appendix B)</w:t>
      </w:r>
    </w:p>
    <w:p w14:paraId="0B846A3E" w14:textId="77777777" w:rsidR="000774AA" w:rsidRPr="00C70EC7" w:rsidRDefault="000774AA" w:rsidP="00195A14">
      <w:pPr>
        <w:numPr>
          <w:ilvl w:val="1"/>
          <w:numId w:val="11"/>
        </w:numPr>
        <w:rPr>
          <w:rFonts w:ascii="Trebuchet MS" w:hAnsi="Trebuchet MS"/>
        </w:rPr>
      </w:pPr>
      <w:r w:rsidRPr="00C70EC7">
        <w:rPr>
          <w:rFonts w:ascii="Trebuchet MS" w:hAnsi="Trebuchet MS"/>
        </w:rPr>
        <w:t>Original objects to be digitized or the digital objects to be submitted</w:t>
      </w:r>
    </w:p>
    <w:p w14:paraId="0B846A3F" w14:textId="77777777" w:rsidR="000774AA" w:rsidRPr="00C70EC7" w:rsidRDefault="000774AA" w:rsidP="00195A14">
      <w:pPr>
        <w:numPr>
          <w:ilvl w:val="1"/>
          <w:numId w:val="11"/>
        </w:numPr>
        <w:rPr>
          <w:rFonts w:ascii="Trebuchet MS" w:hAnsi="Trebuchet MS"/>
        </w:rPr>
      </w:pPr>
      <w:r w:rsidRPr="00C70EC7">
        <w:rPr>
          <w:rFonts w:ascii="Trebuchet MS" w:hAnsi="Trebuchet MS"/>
        </w:rPr>
        <w:t>Assoc</w:t>
      </w:r>
      <w:r w:rsidR="00DE19F4">
        <w:rPr>
          <w:rFonts w:ascii="Trebuchet MS" w:hAnsi="Trebuchet MS"/>
        </w:rPr>
        <w:t>iated descriptive (and sometimes</w:t>
      </w:r>
      <w:r w:rsidRPr="00C70EC7">
        <w:rPr>
          <w:rFonts w:ascii="Trebuchet MS" w:hAnsi="Trebuchet MS"/>
        </w:rPr>
        <w:t xml:space="preserve"> technical</w:t>
      </w:r>
      <w:r>
        <w:rPr>
          <w:rFonts w:ascii="Trebuchet MS" w:hAnsi="Trebuchet MS"/>
        </w:rPr>
        <w:t>/preservation</w:t>
      </w:r>
      <w:r w:rsidRPr="00C70EC7">
        <w:rPr>
          <w:rFonts w:ascii="Trebuchet MS" w:hAnsi="Trebuchet MS"/>
        </w:rPr>
        <w:t xml:space="preserve">) metadata received from collection owners. </w:t>
      </w:r>
    </w:p>
    <w:p w14:paraId="0B846A40" w14:textId="77777777" w:rsidR="000774AA" w:rsidRPr="00C70EC7" w:rsidRDefault="000774AA" w:rsidP="00195A14">
      <w:pPr>
        <w:rPr>
          <w:rFonts w:ascii="Trebuchet MS" w:hAnsi="Trebuchet MS"/>
        </w:rPr>
      </w:pPr>
    </w:p>
    <w:p w14:paraId="0B846A41" w14:textId="75FCD4A5" w:rsidR="000774AA" w:rsidRPr="00C70EC7" w:rsidRDefault="000774AA" w:rsidP="00195A14">
      <w:pPr>
        <w:rPr>
          <w:rFonts w:ascii="Trebuchet MS" w:hAnsi="Trebuchet MS"/>
        </w:rPr>
      </w:pPr>
      <w:r w:rsidRPr="00C70EC7">
        <w:rPr>
          <w:rFonts w:ascii="Trebuchet MS" w:hAnsi="Trebuchet MS"/>
        </w:rPr>
        <w:t xml:space="preserve">All information on the decision </w:t>
      </w:r>
      <w:r w:rsidR="00264540">
        <w:rPr>
          <w:rFonts w:ascii="Trebuchet MS" w:hAnsi="Trebuchet MS"/>
        </w:rPr>
        <w:t>flowchart</w:t>
      </w:r>
      <w:r w:rsidRPr="00C70EC7">
        <w:rPr>
          <w:rFonts w:ascii="Trebuchet MS" w:hAnsi="Trebuchet MS"/>
        </w:rPr>
        <w:t xml:space="preserve"> and deposit form is informative for digital preservation, but the essential information to document the deposit transaction includes</w:t>
      </w:r>
      <w:r>
        <w:rPr>
          <w:rFonts w:ascii="Trebuchet MS" w:hAnsi="Trebuchet MS"/>
        </w:rPr>
        <w:t>:</w:t>
      </w:r>
    </w:p>
    <w:p w14:paraId="0B846A42" w14:textId="77777777" w:rsidR="000774AA" w:rsidRPr="00C70EC7" w:rsidRDefault="000774AA" w:rsidP="00195A14">
      <w:pPr>
        <w:numPr>
          <w:ilvl w:val="0"/>
          <w:numId w:val="11"/>
        </w:numPr>
        <w:rPr>
          <w:rFonts w:ascii="Trebuchet MS" w:hAnsi="Trebuchet MS"/>
        </w:rPr>
      </w:pPr>
      <w:r w:rsidRPr="00C70EC7">
        <w:rPr>
          <w:rFonts w:ascii="Trebuchet MS" w:hAnsi="Trebuchet MS"/>
        </w:rPr>
        <w:t>Information that identifies the depositor and a description of the deposit</w:t>
      </w:r>
    </w:p>
    <w:p w14:paraId="0B846A43" w14:textId="77777777" w:rsidR="000774AA" w:rsidRPr="00C70EC7" w:rsidRDefault="000774AA" w:rsidP="00195A14">
      <w:pPr>
        <w:numPr>
          <w:ilvl w:val="0"/>
          <w:numId w:val="11"/>
        </w:numPr>
        <w:rPr>
          <w:rFonts w:ascii="Trebuchet MS" w:hAnsi="Trebuchet MS"/>
        </w:rPr>
      </w:pPr>
      <w:r w:rsidRPr="00C70EC7">
        <w:rPr>
          <w:rFonts w:ascii="Trebuchet MS" w:hAnsi="Trebuchet MS"/>
        </w:rPr>
        <w:t>Exact listing of the files received (original file name and checksum are good identifiers)</w:t>
      </w:r>
    </w:p>
    <w:p w14:paraId="0B846A44" w14:textId="77777777" w:rsidR="000774AA" w:rsidRPr="00C70EC7" w:rsidRDefault="000774AA" w:rsidP="00195A14">
      <w:pPr>
        <w:numPr>
          <w:ilvl w:val="0"/>
          <w:numId w:val="11"/>
        </w:numPr>
        <w:rPr>
          <w:rFonts w:ascii="Trebuchet MS" w:hAnsi="Trebuchet MS"/>
        </w:rPr>
      </w:pPr>
      <w:r w:rsidRPr="00C70EC7">
        <w:rPr>
          <w:rFonts w:ascii="Trebuchet MS" w:hAnsi="Trebuchet MS"/>
        </w:rPr>
        <w:t>Date of the deposit</w:t>
      </w:r>
    </w:p>
    <w:p w14:paraId="0B846A45" w14:textId="77777777" w:rsidR="000774AA" w:rsidRPr="002C116E" w:rsidRDefault="000774AA" w:rsidP="00195A14">
      <w:pPr>
        <w:rPr>
          <w:rFonts w:ascii="Trebuchet MS" w:hAnsi="Trebuchet MS"/>
        </w:rPr>
      </w:pPr>
    </w:p>
    <w:p w14:paraId="0B846A46" w14:textId="77777777" w:rsidR="000774AA" w:rsidRDefault="000774AA" w:rsidP="00195A14">
      <w:pPr>
        <w:rPr>
          <w:rFonts w:ascii="Trebuchet MS" w:hAnsi="Trebuchet MS"/>
        </w:rPr>
      </w:pPr>
      <w:r w:rsidRPr="001E40F0">
        <w:rPr>
          <w:rFonts w:ascii="Trebuchet MS" w:hAnsi="Trebuchet MS"/>
        </w:rPr>
        <w:t>The SIP includes additional metadata, files, or replacement files that were requested</w:t>
      </w:r>
      <w:r w:rsidRPr="00573B3E">
        <w:rPr>
          <w:rFonts w:ascii="Trebuchet MS" w:hAnsi="Trebuchet MS"/>
        </w:rPr>
        <w:t xml:space="preserve"> or received from the depositor to complete the deposit, when applicable. Persistent identifiers for the submission and the files should be assigned upon arrival or as soon after as possible. </w:t>
      </w:r>
      <w:r w:rsidRPr="00366C08">
        <w:rPr>
          <w:rFonts w:ascii="Trebuchet MS" w:hAnsi="Trebuchet MS"/>
        </w:rPr>
        <w:t xml:space="preserve">The SIP could </w:t>
      </w:r>
      <w:r>
        <w:rPr>
          <w:rFonts w:ascii="Trebuchet MS" w:hAnsi="Trebuchet MS"/>
        </w:rPr>
        <w:t xml:space="preserve">also </w:t>
      </w:r>
      <w:r w:rsidRPr="00366C08">
        <w:rPr>
          <w:rFonts w:ascii="Trebuchet MS" w:hAnsi="Trebuchet MS"/>
        </w:rPr>
        <w:t xml:space="preserve">include the </w:t>
      </w:r>
      <w:r w:rsidRPr="00E45339">
        <w:rPr>
          <w:rFonts w:ascii="Trebuchet MS" w:hAnsi="Trebuchet MS"/>
        </w:rPr>
        <w:t>Metadata Encoding and Transmission Standard (METS), which is the</w:t>
      </w:r>
      <w:r w:rsidRPr="00366C08">
        <w:rPr>
          <w:rFonts w:ascii="Trebuchet MS" w:hAnsi="Trebuchet MS"/>
          <w:color w:val="0070C0"/>
        </w:rPr>
        <w:t xml:space="preserve"> </w:t>
      </w:r>
      <w:r w:rsidRPr="00366C08">
        <w:rPr>
          <w:rFonts w:ascii="Trebuchet MS" w:hAnsi="Trebuchet MS"/>
        </w:rPr>
        <w:t>standard for encoding</w:t>
      </w:r>
      <w:r w:rsidRPr="00366C08">
        <w:t xml:space="preserve"> </w:t>
      </w:r>
      <w:r w:rsidRPr="00E45339">
        <w:rPr>
          <w:rFonts w:ascii="Trebuchet MS" w:hAnsi="Trebuchet MS"/>
        </w:rPr>
        <w:t xml:space="preserve">descriptive, administrative, and structural metadata regarding objects within a digital library, expressed using the </w:t>
      </w:r>
      <w:hyperlink r:id="rId19" w:tooltip="XML" w:history="1">
        <w:r w:rsidRPr="00C70EC7">
          <w:rPr>
            <w:rStyle w:val="Hyperlink"/>
            <w:rFonts w:ascii="Trebuchet MS" w:hAnsi="Trebuchet MS"/>
            <w:color w:val="auto"/>
            <w:u w:val="none"/>
          </w:rPr>
          <w:t>XML</w:t>
        </w:r>
      </w:hyperlink>
      <w:r w:rsidRPr="00E45339">
        <w:rPr>
          <w:rFonts w:ascii="Trebuchet MS" w:hAnsi="Trebuchet MS"/>
        </w:rPr>
        <w:t xml:space="preserve"> </w:t>
      </w:r>
      <w:r>
        <w:rPr>
          <w:rFonts w:ascii="Trebuchet MS" w:hAnsi="Trebuchet MS"/>
        </w:rPr>
        <w:t xml:space="preserve">schema language. </w:t>
      </w:r>
    </w:p>
    <w:p w14:paraId="0B846A47" w14:textId="77777777" w:rsidR="000774AA" w:rsidRDefault="000774AA" w:rsidP="00195A14">
      <w:pPr>
        <w:rPr>
          <w:rFonts w:ascii="Trebuchet MS" w:hAnsi="Trebuchet MS"/>
        </w:rPr>
      </w:pPr>
    </w:p>
    <w:p w14:paraId="0B846A48" w14:textId="77777777" w:rsidR="000774AA" w:rsidRDefault="000774AA" w:rsidP="00195A14">
      <w:pPr>
        <w:rPr>
          <w:rFonts w:ascii="Trebuchet MS" w:hAnsi="Trebuchet MS"/>
        </w:rPr>
      </w:pPr>
      <w:r w:rsidRPr="00573B3E">
        <w:rPr>
          <w:rFonts w:ascii="Trebuchet MS" w:hAnsi="Trebuchet MS"/>
        </w:rPr>
        <w:t xml:space="preserve">The SIP forms the basis of the Archival Information Package (AIP). As the scope of digital content received by </w:t>
      </w:r>
      <w:r>
        <w:rPr>
          <w:rFonts w:ascii="Trebuchet MS" w:hAnsi="Trebuchet MS"/>
        </w:rPr>
        <w:t>the Library expands (e.g., web</w:t>
      </w:r>
      <w:r w:rsidRPr="00573B3E">
        <w:rPr>
          <w:rFonts w:ascii="Trebuchet MS" w:hAnsi="Trebuchet MS"/>
        </w:rPr>
        <w:t xml:space="preserve">sites, audio and video files), the level and nature of the metadata for new digital content will adjust </w:t>
      </w:r>
      <w:r w:rsidRPr="00366C08">
        <w:rPr>
          <w:rFonts w:ascii="Trebuchet MS" w:hAnsi="Trebuchet MS"/>
        </w:rPr>
        <w:t xml:space="preserve">accordingly. </w:t>
      </w:r>
    </w:p>
    <w:p w14:paraId="0B846A49" w14:textId="77777777" w:rsidR="000774AA" w:rsidRPr="006E5D5D" w:rsidRDefault="000774AA" w:rsidP="00195A14">
      <w:pPr>
        <w:rPr>
          <w:rFonts w:ascii="Trebuchet MS" w:hAnsi="Trebuchet MS"/>
          <w:color w:val="0070C0"/>
        </w:rPr>
      </w:pPr>
    </w:p>
    <w:p w14:paraId="0B846A4A" w14:textId="77777777" w:rsidR="000774AA" w:rsidRPr="00725E0D" w:rsidRDefault="000774AA" w:rsidP="00195A14">
      <w:pPr>
        <w:rPr>
          <w:rFonts w:ascii="Trebuchet MS" w:hAnsi="Trebuchet MS"/>
          <w:b/>
        </w:rPr>
      </w:pPr>
      <w:r w:rsidRPr="00725E0D">
        <w:rPr>
          <w:rFonts w:ascii="Trebuchet MS" w:hAnsi="Trebuchet MS"/>
          <w:b/>
        </w:rPr>
        <w:t>Deposit agreement requirements and responsibilities</w:t>
      </w:r>
    </w:p>
    <w:p w14:paraId="0B846A4B" w14:textId="77777777" w:rsidR="000774AA" w:rsidRPr="00A45510" w:rsidRDefault="000774AA" w:rsidP="00195A14">
      <w:pPr>
        <w:rPr>
          <w:rFonts w:ascii="Trebuchet MS" w:hAnsi="Trebuchet MS"/>
        </w:rPr>
      </w:pPr>
      <w:r>
        <w:rPr>
          <w:rFonts w:ascii="Trebuchet MS" w:hAnsi="Trebuchet MS"/>
        </w:rPr>
        <w:t>Collection managers can de-accession objects from the Digital Archive as part of a responsible collection management decision, but the Archive will not be a temporary storage solution for digital objects.  Temporary storage can be dealt with on a more co</w:t>
      </w:r>
      <w:r w:rsidR="00DE19F4">
        <w:rPr>
          <w:rFonts w:ascii="Trebuchet MS" w:hAnsi="Trebuchet MS"/>
        </w:rPr>
        <w:t xml:space="preserve">st-effective, less management </w:t>
      </w:r>
      <w:r>
        <w:rPr>
          <w:rFonts w:ascii="Trebuchet MS" w:hAnsi="Trebuchet MS"/>
        </w:rPr>
        <w:t xml:space="preserve">intensive basis by other solutions offered by local or external IT providers.  </w:t>
      </w:r>
    </w:p>
    <w:p w14:paraId="0B846A4C" w14:textId="77777777" w:rsidR="00DE19F4" w:rsidRDefault="00DE19F4" w:rsidP="00195A14">
      <w:pPr>
        <w:rPr>
          <w:rFonts w:ascii="Trebuchet MS" w:hAnsi="Trebuchet MS"/>
          <w:b/>
          <w:bCs/>
          <w:color w:val="000000"/>
        </w:rPr>
      </w:pPr>
    </w:p>
    <w:p w14:paraId="0B846A4D" w14:textId="77777777" w:rsidR="000774AA" w:rsidRPr="006A6F11" w:rsidRDefault="000774AA" w:rsidP="00195A14">
      <w:pPr>
        <w:rPr>
          <w:rFonts w:ascii="Trebuchet MS" w:hAnsi="Trebuchet MS"/>
          <w:i/>
          <w:iCs/>
          <w:color w:val="000000"/>
        </w:rPr>
      </w:pPr>
      <w:r w:rsidRPr="006A6F11">
        <w:rPr>
          <w:rFonts w:ascii="Trebuchet MS" w:hAnsi="Trebuchet MS"/>
          <w:b/>
          <w:bCs/>
          <w:color w:val="000000"/>
        </w:rPr>
        <w:t>Access and Use Policies</w:t>
      </w:r>
    </w:p>
    <w:p w14:paraId="0B846A4E" w14:textId="77777777" w:rsidR="000774AA" w:rsidRDefault="000774AA" w:rsidP="00195A14">
      <w:pPr>
        <w:rPr>
          <w:rFonts w:ascii="Trebuchet MS" w:hAnsi="Trebuchet MS"/>
        </w:rPr>
      </w:pPr>
      <w:r>
        <w:rPr>
          <w:rFonts w:ascii="Trebuchet MS" w:hAnsi="Trebuchet MS"/>
        </w:rPr>
        <w:t>What are the Library’s access and use policies for objects held in the Digital Archive?</w:t>
      </w:r>
    </w:p>
    <w:p w14:paraId="0B846A4F" w14:textId="77777777" w:rsidR="000774AA" w:rsidRDefault="000774AA" w:rsidP="00195A14">
      <w:pPr>
        <w:rPr>
          <w:rFonts w:ascii="Trebuchet MS" w:hAnsi="Trebuchet MS"/>
        </w:rPr>
      </w:pPr>
    </w:p>
    <w:p w14:paraId="0B846A50" w14:textId="77777777" w:rsidR="000774AA" w:rsidRDefault="000774AA" w:rsidP="00195A14">
      <w:pPr>
        <w:rPr>
          <w:rFonts w:ascii="Trebuchet MS" w:hAnsi="Trebuchet MS"/>
        </w:rPr>
      </w:pPr>
      <w:r>
        <w:rPr>
          <w:rFonts w:ascii="Trebuchet MS" w:hAnsi="Trebuchet MS"/>
        </w:rPr>
        <w:t>An important part of the Archival Information Package (AIP) is t</w:t>
      </w:r>
      <w:r w:rsidRPr="00573B3E">
        <w:rPr>
          <w:rFonts w:ascii="Trebuchet MS" w:hAnsi="Trebuchet MS"/>
        </w:rPr>
        <w:t xml:space="preserve">he </w:t>
      </w:r>
      <w:r>
        <w:rPr>
          <w:rFonts w:ascii="Trebuchet MS" w:hAnsi="Trebuchet MS"/>
        </w:rPr>
        <w:t>Dissemination Information Package (</w:t>
      </w:r>
      <w:r w:rsidRPr="00573B3E">
        <w:rPr>
          <w:rFonts w:ascii="Trebuchet MS" w:hAnsi="Trebuchet MS"/>
        </w:rPr>
        <w:t>DIP</w:t>
      </w:r>
      <w:r>
        <w:rPr>
          <w:rFonts w:ascii="Trebuchet MS" w:hAnsi="Trebuchet MS"/>
        </w:rPr>
        <w:t xml:space="preserve">).  The DIP </w:t>
      </w:r>
      <w:r w:rsidRPr="00573B3E">
        <w:rPr>
          <w:rFonts w:ascii="Trebuchet MS" w:hAnsi="Trebuchet MS"/>
        </w:rPr>
        <w:t>includes derivative versions of the processed files in acceptable distribution formats, relevant set-up files, and metadata required to read and use the files</w:t>
      </w:r>
      <w:r>
        <w:rPr>
          <w:rFonts w:ascii="Trebuchet MS" w:hAnsi="Trebuchet MS"/>
        </w:rPr>
        <w:t xml:space="preserve"> by patrons of the Digital Archive who will be accessing the content after it has been deposited with the Archive</w:t>
      </w:r>
      <w:r w:rsidRPr="00573B3E">
        <w:rPr>
          <w:rFonts w:ascii="Trebuchet MS" w:hAnsi="Trebuchet MS"/>
        </w:rPr>
        <w:t xml:space="preserve">. </w:t>
      </w:r>
    </w:p>
    <w:p w14:paraId="0B846A51" w14:textId="77777777" w:rsidR="000774AA" w:rsidRDefault="000774AA" w:rsidP="00195A14">
      <w:pPr>
        <w:spacing w:before="100" w:beforeAutospacing="1" w:after="100" w:afterAutospacing="1"/>
        <w:rPr>
          <w:rFonts w:ascii="Trebuchet MS" w:hAnsi="Trebuchet MS"/>
        </w:rPr>
      </w:pPr>
      <w:r>
        <w:rPr>
          <w:rFonts w:ascii="Trebuchet MS" w:hAnsi="Trebuchet MS"/>
        </w:rPr>
        <w:t>For most objects, public access will be via our DAM.  The DAM allows most objects within the Digital Archive to be seen by the public, but it does not constitute the archive itself</w:t>
      </w:r>
      <w:r w:rsidR="0059108D">
        <w:rPr>
          <w:rFonts w:ascii="Trebuchet MS" w:hAnsi="Trebuchet MS"/>
        </w:rPr>
        <w:t xml:space="preserve">.  Currently, access to derivitive files will be through CONTENTdm. </w:t>
      </w:r>
      <w:r>
        <w:rPr>
          <w:rFonts w:ascii="Trebuchet MS" w:hAnsi="Trebuchet MS"/>
        </w:rPr>
        <w:t>Collections that are not included in our DAM will be accessible via special request with due recognition of the Government Records Access Management Act (GRAMA) and the Freedom of Information Act (FOIA).</w:t>
      </w:r>
    </w:p>
    <w:p w14:paraId="0B846A52" w14:textId="77777777" w:rsidR="000774AA" w:rsidRPr="008268EC" w:rsidRDefault="000774AA" w:rsidP="00195A14">
      <w:pPr>
        <w:spacing w:before="100" w:beforeAutospacing="1" w:after="100" w:afterAutospacing="1"/>
        <w:rPr>
          <w:rFonts w:ascii="Trebuchet MS" w:hAnsi="Trebuchet MS"/>
        </w:rPr>
      </w:pPr>
      <w:r>
        <w:rPr>
          <w:rFonts w:ascii="Trebuchet MS" w:hAnsi="Trebuchet MS"/>
        </w:rPr>
        <w:t>The Library’s Digital Archive</w:t>
      </w:r>
      <w:r w:rsidRPr="009A58E7">
        <w:rPr>
          <w:rFonts w:ascii="Trebuchet MS" w:hAnsi="Trebuchet MS"/>
          <w:color w:val="0070C0"/>
        </w:rPr>
        <w:t xml:space="preserve"> </w:t>
      </w:r>
      <w:r>
        <w:rPr>
          <w:rFonts w:ascii="Trebuchet MS" w:hAnsi="Trebuchet MS"/>
        </w:rPr>
        <w:t xml:space="preserve">does not manage descriptive metadata.  Collection owners, along with collection managers, are responsible for making sure that descriptions of their objects are available in the access portal (i.e. our DAM).  This requirement exists at the metadata level only; there is no requirement that the general public has instant access to the high-resolution files for any stored objects.  In fact, many collections, due to copyright and donor restrictions, will never make their archival files available to the general public without prior consent by the collection owner.  </w:t>
      </w:r>
    </w:p>
    <w:p w14:paraId="0B846A53" w14:textId="77777777" w:rsidR="000774AA" w:rsidRPr="00C12537" w:rsidRDefault="000774AA" w:rsidP="00195A14">
      <w:pPr>
        <w:rPr>
          <w:rFonts w:ascii="Trebuchet MS" w:hAnsi="Trebuchet MS"/>
          <w:bCs/>
          <w:color w:val="000000"/>
        </w:rPr>
      </w:pPr>
      <w:r w:rsidRPr="007036C6">
        <w:rPr>
          <w:rFonts w:ascii="Trebuchet MS" w:hAnsi="Trebuchet MS"/>
          <w:b/>
        </w:rPr>
        <w:t>DIGITAL PRESERVATION STRATEGIES</w:t>
      </w:r>
    </w:p>
    <w:p w14:paraId="0B846A54" w14:textId="77777777" w:rsidR="000774AA" w:rsidRDefault="000774AA" w:rsidP="00195A14">
      <w:pPr>
        <w:pStyle w:val="BodyTextIndent"/>
        <w:ind w:left="0"/>
        <w:rPr>
          <w:rFonts w:ascii="Trebuchet MS" w:hAnsi="Trebuchet MS"/>
        </w:rPr>
      </w:pPr>
      <w:r w:rsidRPr="00E45339">
        <w:rPr>
          <w:rFonts w:ascii="Trebuchet MS" w:hAnsi="Trebuchet MS"/>
        </w:rPr>
        <w:t xml:space="preserve">The digital preservation strategies employed by the Digital Archive can be </w:t>
      </w:r>
      <w:r>
        <w:rPr>
          <w:rFonts w:ascii="Trebuchet MS" w:hAnsi="Trebuchet MS"/>
        </w:rPr>
        <w:t xml:space="preserve">divided between program and collection level. </w:t>
      </w:r>
    </w:p>
    <w:p w14:paraId="0B846A55" w14:textId="77777777" w:rsidR="000774AA" w:rsidRPr="00C90E77" w:rsidRDefault="000774AA" w:rsidP="00195A14">
      <w:pPr>
        <w:pStyle w:val="BodyTextIndent"/>
        <w:ind w:left="0"/>
        <w:rPr>
          <w:rFonts w:ascii="Trebuchet MS" w:hAnsi="Trebuchet MS"/>
          <w:i/>
          <w:iCs/>
          <w:color w:val="FF0000"/>
        </w:rPr>
      </w:pPr>
      <w:r>
        <w:rPr>
          <w:rFonts w:ascii="Trebuchet MS" w:hAnsi="Trebuchet MS"/>
        </w:rPr>
        <w:t xml:space="preserve"> </w:t>
      </w:r>
    </w:p>
    <w:p w14:paraId="0B846A56" w14:textId="77777777" w:rsidR="000774AA" w:rsidRDefault="000774AA" w:rsidP="00195A14">
      <w:pPr>
        <w:pStyle w:val="BodyTextIndent"/>
        <w:ind w:left="0"/>
        <w:rPr>
          <w:rFonts w:ascii="Trebuchet MS" w:hAnsi="Trebuchet MS"/>
        </w:rPr>
      </w:pPr>
      <w:r>
        <w:rPr>
          <w:rFonts w:ascii="Trebuchet MS" w:hAnsi="Trebuchet MS"/>
        </w:rPr>
        <w:t>Program-level</w:t>
      </w:r>
    </w:p>
    <w:p w14:paraId="0B846A57" w14:textId="77777777" w:rsidR="000774AA" w:rsidRDefault="000774AA" w:rsidP="00195A14">
      <w:pPr>
        <w:pStyle w:val="BodyTextIndent"/>
        <w:ind w:left="0"/>
        <w:rPr>
          <w:rFonts w:ascii="Trebuchet MS" w:hAnsi="Trebuchet MS"/>
        </w:rPr>
      </w:pPr>
    </w:p>
    <w:p w14:paraId="0B846A58" w14:textId="77777777" w:rsidR="000774AA" w:rsidRDefault="000774AA" w:rsidP="00195A14">
      <w:pPr>
        <w:pStyle w:val="BodyTextIndent"/>
        <w:numPr>
          <w:ilvl w:val="0"/>
          <w:numId w:val="15"/>
        </w:numPr>
        <w:spacing w:after="120"/>
        <w:rPr>
          <w:rFonts w:ascii="Trebuchet MS" w:hAnsi="Trebuchet MS"/>
        </w:rPr>
      </w:pPr>
      <w:r>
        <w:rPr>
          <w:rFonts w:ascii="Trebuchet MS" w:hAnsi="Trebuchet MS"/>
        </w:rPr>
        <w:t>Monitor</w:t>
      </w:r>
      <w:r w:rsidRPr="004C6730">
        <w:rPr>
          <w:rFonts w:ascii="Trebuchet MS" w:hAnsi="Trebuchet MS"/>
        </w:rPr>
        <w:t xml:space="preserve"> collection owners/users to track changes in their service requirements</w:t>
      </w:r>
      <w:r>
        <w:rPr>
          <w:rFonts w:ascii="Trebuchet MS" w:hAnsi="Trebuchet MS"/>
        </w:rPr>
        <w:t>.</w:t>
      </w:r>
      <w:r w:rsidRPr="004C6730">
        <w:rPr>
          <w:rFonts w:ascii="Trebuchet MS" w:hAnsi="Trebuchet MS"/>
        </w:rPr>
        <w:t xml:space="preserve"> </w:t>
      </w:r>
    </w:p>
    <w:p w14:paraId="0B846A59" w14:textId="77777777" w:rsidR="000774AA" w:rsidRDefault="000774AA" w:rsidP="00195A14">
      <w:pPr>
        <w:pStyle w:val="BodyTextIndent"/>
        <w:numPr>
          <w:ilvl w:val="0"/>
          <w:numId w:val="15"/>
        </w:numPr>
        <w:spacing w:after="120"/>
        <w:rPr>
          <w:rFonts w:ascii="Trebuchet MS" w:hAnsi="Trebuchet MS"/>
        </w:rPr>
      </w:pPr>
      <w:r>
        <w:rPr>
          <w:rFonts w:ascii="Trebuchet MS" w:hAnsi="Trebuchet MS"/>
        </w:rPr>
        <w:t xml:space="preserve">Monitor </w:t>
      </w:r>
      <w:r w:rsidRPr="004C6730">
        <w:rPr>
          <w:rFonts w:ascii="Trebuchet MS" w:hAnsi="Trebuchet MS"/>
        </w:rPr>
        <w:t>available technologies</w:t>
      </w:r>
      <w:r>
        <w:rPr>
          <w:rFonts w:ascii="Trebuchet MS" w:hAnsi="Trebuchet MS"/>
        </w:rPr>
        <w:t xml:space="preserve"> for possible upgrades</w:t>
      </w:r>
      <w:r w:rsidRPr="004C6730">
        <w:rPr>
          <w:rFonts w:ascii="Trebuchet MS" w:hAnsi="Trebuchet MS"/>
        </w:rPr>
        <w:t xml:space="preserve">. </w:t>
      </w:r>
    </w:p>
    <w:p w14:paraId="0B846A5A" w14:textId="77777777" w:rsidR="000774AA" w:rsidRDefault="000774AA" w:rsidP="00195A14">
      <w:pPr>
        <w:pStyle w:val="BodyTextIndent"/>
        <w:numPr>
          <w:ilvl w:val="0"/>
          <w:numId w:val="15"/>
        </w:numPr>
        <w:spacing w:after="120"/>
        <w:rPr>
          <w:rFonts w:ascii="Trebuchet MS" w:hAnsi="Trebuchet MS"/>
        </w:rPr>
      </w:pPr>
      <w:r w:rsidRPr="004C6730">
        <w:rPr>
          <w:rFonts w:ascii="Trebuchet MS" w:hAnsi="Trebuchet MS"/>
        </w:rPr>
        <w:t>Assess risks for loss of content posed by technology variables such as commonly used proprietary file formats and software applications.</w:t>
      </w:r>
    </w:p>
    <w:p w14:paraId="0B846A5B" w14:textId="77777777" w:rsidR="000774AA" w:rsidRDefault="000774AA" w:rsidP="00195A14">
      <w:pPr>
        <w:spacing w:before="100" w:beforeAutospacing="1" w:after="100" w:afterAutospacing="1"/>
        <w:rPr>
          <w:rFonts w:ascii="Trebuchet MS" w:hAnsi="Trebuchet MS"/>
        </w:rPr>
      </w:pPr>
      <w:r>
        <w:rPr>
          <w:rFonts w:ascii="Trebuchet MS" w:hAnsi="Trebuchet MS"/>
        </w:rPr>
        <w:t>Collection-level</w:t>
      </w:r>
    </w:p>
    <w:p w14:paraId="0B846A5C" w14:textId="77777777" w:rsidR="000774AA" w:rsidRDefault="0059108D" w:rsidP="00195A14">
      <w:pPr>
        <w:numPr>
          <w:ilvl w:val="0"/>
          <w:numId w:val="28"/>
        </w:numPr>
        <w:spacing w:before="100" w:beforeAutospacing="1" w:after="100" w:afterAutospacing="1"/>
        <w:rPr>
          <w:rFonts w:ascii="Trebuchet MS" w:hAnsi="Trebuchet MS"/>
        </w:rPr>
      </w:pPr>
      <w:r>
        <w:rPr>
          <w:rFonts w:ascii="Trebuchet MS" w:hAnsi="Trebuchet MS"/>
        </w:rPr>
        <w:t>Every two years</w:t>
      </w:r>
      <w:r w:rsidR="000774AA">
        <w:rPr>
          <w:rFonts w:ascii="Trebuchet MS" w:hAnsi="Trebuchet MS"/>
        </w:rPr>
        <w:t>, t</w:t>
      </w:r>
      <w:r>
        <w:rPr>
          <w:rFonts w:ascii="Trebuchet MS" w:hAnsi="Trebuchet MS"/>
        </w:rPr>
        <w:t>he Digital Preservation</w:t>
      </w:r>
      <w:r w:rsidR="000774AA" w:rsidRPr="004C6730">
        <w:rPr>
          <w:rFonts w:ascii="Trebuchet MS" w:hAnsi="Trebuchet MS"/>
        </w:rPr>
        <w:t xml:space="preserve"> </w:t>
      </w:r>
      <w:r w:rsidR="000774AA">
        <w:rPr>
          <w:rFonts w:ascii="Trebuchet MS" w:hAnsi="Trebuchet MS"/>
        </w:rPr>
        <w:t xml:space="preserve">staff </w:t>
      </w:r>
      <w:r w:rsidR="000774AA" w:rsidRPr="004C6730">
        <w:rPr>
          <w:rFonts w:ascii="Trebuchet MS" w:hAnsi="Trebuchet MS"/>
        </w:rPr>
        <w:t>will evaluate the digital content objects to determine what type and degree of format conversion or other preserv</w:t>
      </w:r>
      <w:r w:rsidR="000774AA">
        <w:rPr>
          <w:rFonts w:ascii="Trebuchet MS" w:hAnsi="Trebuchet MS"/>
        </w:rPr>
        <w:t>ation actions should be applied</w:t>
      </w:r>
      <w:r w:rsidR="000774AA" w:rsidRPr="004C6730">
        <w:rPr>
          <w:rFonts w:ascii="Trebuchet MS" w:hAnsi="Trebuchet MS"/>
        </w:rPr>
        <w:t>.</w:t>
      </w:r>
    </w:p>
    <w:p w14:paraId="0B846A5D" w14:textId="77777777" w:rsidR="000774AA" w:rsidRDefault="000774AA" w:rsidP="00C755F8">
      <w:pPr>
        <w:numPr>
          <w:ilvl w:val="0"/>
          <w:numId w:val="16"/>
        </w:numPr>
        <w:spacing w:before="100" w:beforeAutospacing="1" w:after="100" w:afterAutospacing="1"/>
        <w:rPr>
          <w:rFonts w:ascii="Trebuchet MS" w:hAnsi="Trebuchet MS"/>
          <w:b/>
          <w:bCs/>
          <w:color w:val="000000"/>
        </w:rPr>
      </w:pPr>
      <w:r w:rsidRPr="004C6730">
        <w:rPr>
          <w:rFonts w:ascii="Trebuchet MS" w:hAnsi="Trebuchet MS"/>
        </w:rPr>
        <w:lastRenderedPageBreak/>
        <w:t>Metadata</w:t>
      </w:r>
      <w:r w:rsidR="0059108D">
        <w:rPr>
          <w:rFonts w:ascii="Trebuchet MS" w:hAnsi="Trebuchet MS"/>
        </w:rPr>
        <w:t xml:space="preserve"> attachment. The Digital Preservation</w:t>
      </w:r>
      <w:r w:rsidRPr="004C6730">
        <w:rPr>
          <w:rFonts w:ascii="Trebuchet MS" w:hAnsi="Trebuchet MS"/>
        </w:rPr>
        <w:t xml:space="preserve"> </w:t>
      </w:r>
      <w:r>
        <w:rPr>
          <w:rFonts w:ascii="Trebuchet MS" w:hAnsi="Trebuchet MS"/>
        </w:rPr>
        <w:t xml:space="preserve">staff </w:t>
      </w:r>
      <w:r w:rsidRPr="004C6730">
        <w:rPr>
          <w:rFonts w:ascii="Trebuchet MS" w:hAnsi="Trebuchet MS"/>
        </w:rPr>
        <w:t>will determine the appropriate metadata needed for each object type a</w:t>
      </w:r>
      <w:r>
        <w:rPr>
          <w:rFonts w:ascii="Trebuchet MS" w:hAnsi="Trebuchet MS"/>
        </w:rPr>
        <w:t>nd how it is associated with relevant</w:t>
      </w:r>
      <w:r w:rsidRPr="004C6730">
        <w:rPr>
          <w:rFonts w:ascii="Trebuchet MS" w:hAnsi="Trebuchet MS"/>
        </w:rPr>
        <w:t xml:space="preserve"> objects.</w:t>
      </w:r>
    </w:p>
    <w:p w14:paraId="0B846A5E" w14:textId="77777777" w:rsidR="000774AA" w:rsidRDefault="000774AA" w:rsidP="00195A14">
      <w:pPr>
        <w:rPr>
          <w:rFonts w:ascii="Trebuchet MS" w:hAnsi="Trebuchet MS"/>
          <w:b/>
          <w:bCs/>
          <w:color w:val="000000"/>
        </w:rPr>
      </w:pPr>
      <w:r>
        <w:rPr>
          <w:rFonts w:ascii="Trebuchet MS" w:hAnsi="Trebuchet MS"/>
          <w:b/>
          <w:bCs/>
          <w:color w:val="000000"/>
        </w:rPr>
        <w:t>TECHNOLOGICAL INFRASTRUCTURE</w:t>
      </w:r>
    </w:p>
    <w:p w14:paraId="0B846A5F" w14:textId="77777777" w:rsidR="000774AA" w:rsidRDefault="000774AA" w:rsidP="00195A14">
      <w:pPr>
        <w:rPr>
          <w:rFonts w:ascii="Trebuchet MS" w:hAnsi="Trebuchet MS"/>
          <w:b/>
          <w:bCs/>
          <w:color w:val="000000"/>
        </w:rPr>
      </w:pPr>
      <w:r w:rsidRPr="006A6F11">
        <w:rPr>
          <w:rFonts w:ascii="Trebuchet MS" w:hAnsi="Trebuchet MS"/>
          <w:b/>
          <w:bCs/>
          <w:color w:val="000000"/>
        </w:rPr>
        <w:t>Digital Archive Operations</w:t>
      </w:r>
    </w:p>
    <w:p w14:paraId="0B846A60" w14:textId="77777777" w:rsidR="000774AA" w:rsidRDefault="000774AA" w:rsidP="00195A14">
      <w:pPr>
        <w:rPr>
          <w:rFonts w:ascii="Trebuchet MS" w:hAnsi="Trebuchet MS"/>
          <w:b/>
          <w:bCs/>
          <w:color w:val="000000"/>
        </w:rPr>
      </w:pPr>
    </w:p>
    <w:p w14:paraId="0B846A61" w14:textId="77777777" w:rsidR="000774AA" w:rsidRPr="002A4C64" w:rsidRDefault="000774AA" w:rsidP="00195A14">
      <w:pPr>
        <w:rPr>
          <w:rFonts w:ascii="Trebuchet MS" w:hAnsi="Trebuchet MS"/>
        </w:rPr>
      </w:pPr>
      <w:r w:rsidRPr="002A4C64">
        <w:rPr>
          <w:rFonts w:ascii="Trebuchet MS" w:hAnsi="Trebuchet MS"/>
        </w:rPr>
        <w:t>Ingest file formats</w:t>
      </w:r>
    </w:p>
    <w:p w14:paraId="0B846A62" w14:textId="77777777" w:rsidR="000774AA" w:rsidRDefault="000774AA" w:rsidP="002A4C64">
      <w:pPr>
        <w:rPr>
          <w:rFonts w:ascii="Trebuchet MS" w:hAnsi="Trebuchet MS"/>
        </w:rPr>
      </w:pPr>
      <w:r w:rsidRPr="00B25731">
        <w:rPr>
          <w:rFonts w:ascii="Trebuchet MS" w:hAnsi="Trebuchet MS"/>
        </w:rPr>
        <w:t>Pre-ingest files need to be in one of the acceptabl</w:t>
      </w:r>
      <w:r>
        <w:rPr>
          <w:rFonts w:ascii="Trebuchet MS" w:hAnsi="Trebuchet MS"/>
        </w:rPr>
        <w:t>e formats outlined in Appendix C. W</w:t>
      </w:r>
      <w:r w:rsidRPr="00B25731">
        <w:rPr>
          <w:rFonts w:ascii="Trebuchet MS" w:hAnsi="Trebuchet MS"/>
        </w:rPr>
        <w:t xml:space="preserve">hether </w:t>
      </w:r>
      <w:r>
        <w:rPr>
          <w:rFonts w:ascii="Trebuchet MS" w:hAnsi="Trebuchet MS"/>
        </w:rPr>
        <w:t>this is accomplished</w:t>
      </w:r>
      <w:r w:rsidRPr="00B25731">
        <w:rPr>
          <w:rFonts w:ascii="Trebuchet MS" w:hAnsi="Trebuchet MS"/>
        </w:rPr>
        <w:t xml:space="preserve"> by the collection owner or collection manager once the collection has been transferred to </w:t>
      </w:r>
      <w:r>
        <w:rPr>
          <w:rFonts w:ascii="Trebuchet MS" w:hAnsi="Trebuchet MS"/>
        </w:rPr>
        <w:t>the Digital Archive</w:t>
      </w:r>
      <w:r w:rsidRPr="00B25731">
        <w:rPr>
          <w:rFonts w:ascii="Trebuchet MS" w:hAnsi="Trebuchet MS"/>
        </w:rPr>
        <w:t xml:space="preserve"> will be on a case-by-case basis. </w:t>
      </w:r>
    </w:p>
    <w:p w14:paraId="0B846A63" w14:textId="77777777" w:rsidR="000774AA" w:rsidRDefault="000774AA" w:rsidP="00195A14">
      <w:pPr>
        <w:rPr>
          <w:rFonts w:ascii="Trebuchet MS" w:hAnsi="Trebuchet MS"/>
          <w:b/>
          <w:bCs/>
          <w:color w:val="000000"/>
        </w:rPr>
      </w:pPr>
    </w:p>
    <w:p w14:paraId="0B846A64" w14:textId="77777777" w:rsidR="000774AA" w:rsidRPr="002A4C64" w:rsidRDefault="000774AA" w:rsidP="00195A14">
      <w:pPr>
        <w:autoSpaceDE w:val="0"/>
        <w:autoSpaceDN w:val="0"/>
        <w:adjustRightInd w:val="0"/>
        <w:rPr>
          <w:rFonts w:ascii="Trebuchet MS" w:hAnsi="Trebuchet MS" w:cs="Courier New"/>
        </w:rPr>
      </w:pPr>
      <w:r w:rsidRPr="002A4C64">
        <w:rPr>
          <w:rFonts w:ascii="Trebuchet MS" w:hAnsi="Trebuchet MS" w:cs="Courier New"/>
        </w:rPr>
        <w:t>Security</w:t>
      </w:r>
    </w:p>
    <w:p w14:paraId="0B846A65" w14:textId="77777777" w:rsidR="000774AA" w:rsidRDefault="000774AA" w:rsidP="00AB7083">
      <w:pPr>
        <w:autoSpaceDE w:val="0"/>
        <w:autoSpaceDN w:val="0"/>
        <w:adjustRightInd w:val="0"/>
        <w:rPr>
          <w:rFonts w:ascii="Trebuchet MS" w:hAnsi="Trebuchet MS" w:cs="Courier New"/>
        </w:rPr>
      </w:pPr>
      <w:r>
        <w:rPr>
          <w:rFonts w:ascii="Trebuchet MS" w:hAnsi="Trebuchet MS" w:cs="Courier New"/>
        </w:rPr>
        <w:t>The current security of objects within the Digital Archive is assured following specifications outlined in Appendix E.</w:t>
      </w:r>
    </w:p>
    <w:p w14:paraId="0B846A66" w14:textId="77777777" w:rsidR="000774AA" w:rsidRDefault="000774AA" w:rsidP="00CA43DB">
      <w:pPr>
        <w:autoSpaceDE w:val="0"/>
        <w:autoSpaceDN w:val="0"/>
        <w:adjustRightInd w:val="0"/>
        <w:rPr>
          <w:rFonts w:ascii="Trebuchet MS" w:hAnsi="Trebuchet MS" w:cs="Courier New"/>
        </w:rPr>
      </w:pPr>
    </w:p>
    <w:p w14:paraId="0B846A67" w14:textId="77777777" w:rsidR="000774AA" w:rsidRPr="002A4C64" w:rsidRDefault="000774AA" w:rsidP="00CA43DB">
      <w:pPr>
        <w:autoSpaceDE w:val="0"/>
        <w:autoSpaceDN w:val="0"/>
        <w:adjustRightInd w:val="0"/>
        <w:rPr>
          <w:rFonts w:ascii="Trebuchet MS" w:hAnsi="Trebuchet MS" w:cs="Courier New"/>
        </w:rPr>
      </w:pPr>
      <w:r w:rsidRPr="002A4C64">
        <w:rPr>
          <w:rFonts w:ascii="Trebuchet MS" w:hAnsi="Trebuchet MS" w:cs="Courier New"/>
        </w:rPr>
        <w:t>Emergency Planning</w:t>
      </w:r>
    </w:p>
    <w:p w14:paraId="0B846A68" w14:textId="77777777" w:rsidR="000774AA" w:rsidRDefault="000774AA" w:rsidP="00AB7083">
      <w:pPr>
        <w:autoSpaceDE w:val="0"/>
        <w:autoSpaceDN w:val="0"/>
        <w:adjustRightInd w:val="0"/>
        <w:rPr>
          <w:rFonts w:ascii="Trebuchet MS" w:hAnsi="Trebuchet MS" w:cs="Courier New"/>
        </w:rPr>
      </w:pPr>
      <w:r>
        <w:rPr>
          <w:rFonts w:ascii="Trebuchet MS" w:hAnsi="Trebuchet MS" w:cs="Courier New"/>
        </w:rPr>
        <w:t>The Digital Archive’s current emergency plan is detailed in Appendix E.</w:t>
      </w:r>
    </w:p>
    <w:p w14:paraId="0B846A69" w14:textId="77777777" w:rsidR="000774AA" w:rsidRDefault="000774AA" w:rsidP="00CA43DB">
      <w:pPr>
        <w:pStyle w:val="Heading2"/>
        <w:rPr>
          <w:rFonts w:ascii="Trebuchet MS" w:hAnsi="Trebuchet MS"/>
          <w:i w:val="0"/>
          <w:color w:val="000000"/>
          <w:sz w:val="24"/>
          <w:szCs w:val="24"/>
        </w:rPr>
      </w:pPr>
      <w:r w:rsidRPr="00725E0D">
        <w:rPr>
          <w:rFonts w:ascii="Trebuchet MS" w:hAnsi="Trebuchet MS"/>
          <w:i w:val="0"/>
          <w:color w:val="000000"/>
          <w:sz w:val="24"/>
          <w:szCs w:val="24"/>
        </w:rPr>
        <w:t>Platform Requirements and Procedures</w:t>
      </w:r>
    </w:p>
    <w:p w14:paraId="0B846A6A" w14:textId="77777777" w:rsidR="000774AA" w:rsidRDefault="000774AA" w:rsidP="00AB7083">
      <w:pPr>
        <w:autoSpaceDE w:val="0"/>
        <w:autoSpaceDN w:val="0"/>
        <w:adjustRightInd w:val="0"/>
        <w:rPr>
          <w:rFonts w:ascii="Trebuchet MS" w:hAnsi="Trebuchet MS"/>
          <w:color w:val="000000"/>
        </w:rPr>
      </w:pPr>
      <w:r>
        <w:rPr>
          <w:rFonts w:ascii="Trebuchet MS" w:hAnsi="Trebuchet MS"/>
        </w:rPr>
        <w:t>Platform requirements and procedures</w:t>
      </w:r>
      <w:r w:rsidRPr="007D73E1">
        <w:rPr>
          <w:rFonts w:ascii="Trebuchet MS" w:hAnsi="Trebuchet MS"/>
        </w:rPr>
        <w:t xml:space="preserve"> most likely will change as improved technology becomes available. These changes can be made by the </w:t>
      </w:r>
      <w:r>
        <w:rPr>
          <w:rFonts w:ascii="Trebuchet MS" w:hAnsi="Trebuchet MS"/>
        </w:rPr>
        <w:t>Digital Archive</w:t>
      </w:r>
      <w:r w:rsidRPr="007D73E1">
        <w:rPr>
          <w:rFonts w:ascii="Trebuchet MS" w:hAnsi="Trebuchet MS"/>
        </w:rPr>
        <w:t xml:space="preserve"> without the consent of the </w:t>
      </w:r>
      <w:r>
        <w:rPr>
          <w:rFonts w:ascii="Trebuchet MS" w:hAnsi="Trebuchet MS"/>
        </w:rPr>
        <w:t>collection owner, but</w:t>
      </w:r>
      <w:r w:rsidRPr="007D73E1">
        <w:rPr>
          <w:rFonts w:ascii="Trebuchet MS" w:hAnsi="Trebuchet MS"/>
        </w:rPr>
        <w:t xml:space="preserve"> must maintain the current level of service</w:t>
      </w:r>
      <w:r>
        <w:rPr>
          <w:rFonts w:ascii="Trebuchet MS" w:hAnsi="Trebuchet MS"/>
        </w:rPr>
        <w:t>. Current platform requirements and procedures are detailed in Appendix E.</w:t>
      </w:r>
    </w:p>
    <w:p w14:paraId="0B846A6B" w14:textId="77777777" w:rsidR="000774AA" w:rsidRPr="00CA43DB" w:rsidRDefault="000774AA" w:rsidP="00AB7083">
      <w:pPr>
        <w:ind w:left="360"/>
      </w:pPr>
    </w:p>
    <w:p w14:paraId="0B846A6C" w14:textId="77777777" w:rsidR="000774AA" w:rsidRDefault="000774AA" w:rsidP="00CA43DB">
      <w:pPr>
        <w:autoSpaceDE w:val="0"/>
        <w:autoSpaceDN w:val="0"/>
        <w:adjustRightInd w:val="0"/>
        <w:rPr>
          <w:rFonts w:ascii="Trebuchet MS" w:hAnsi="Trebuchet MS" w:cs="Courier New"/>
        </w:rPr>
      </w:pPr>
    </w:p>
    <w:p w14:paraId="0B846A6D" w14:textId="77777777" w:rsidR="000774AA" w:rsidRDefault="000774AA" w:rsidP="00CA43DB">
      <w:pPr>
        <w:autoSpaceDE w:val="0"/>
        <w:autoSpaceDN w:val="0"/>
        <w:adjustRightInd w:val="0"/>
        <w:rPr>
          <w:rFonts w:ascii="Trebuchet MS" w:hAnsi="Trebuchet MS" w:cs="Courier New"/>
        </w:rPr>
      </w:pPr>
    </w:p>
    <w:p w14:paraId="0B846A6E" w14:textId="77777777" w:rsidR="000774AA" w:rsidRPr="006A6F11" w:rsidRDefault="000774AA" w:rsidP="00195A14">
      <w:pPr>
        <w:rPr>
          <w:rFonts w:ascii="Trebuchet MS" w:hAnsi="Trebuchet MS"/>
          <w:color w:val="FF0000"/>
        </w:rPr>
      </w:pPr>
    </w:p>
    <w:p w14:paraId="0B846A6F" w14:textId="77777777" w:rsidR="000774AA" w:rsidRDefault="000774AA" w:rsidP="00195A14">
      <w:pPr>
        <w:rPr>
          <w:rFonts w:ascii="Trebuchet MS" w:hAnsi="Trebuchet MS"/>
          <w:b/>
          <w:bCs/>
          <w:color w:val="000000"/>
        </w:rPr>
      </w:pPr>
    </w:p>
    <w:p w14:paraId="0B846A70" w14:textId="77777777" w:rsidR="000774AA" w:rsidRDefault="000774AA" w:rsidP="00195A14">
      <w:pPr>
        <w:rPr>
          <w:rFonts w:ascii="Trebuchet MS" w:hAnsi="Trebuchet MS"/>
          <w:b/>
          <w:bCs/>
          <w:color w:val="000000"/>
        </w:rPr>
      </w:pPr>
    </w:p>
    <w:p w14:paraId="0B846A71" w14:textId="77777777" w:rsidR="000774AA" w:rsidRDefault="000774AA" w:rsidP="00195A14">
      <w:pPr>
        <w:rPr>
          <w:rFonts w:ascii="Trebuchet MS" w:hAnsi="Trebuchet MS"/>
          <w:b/>
          <w:bCs/>
          <w:color w:val="000000"/>
        </w:rPr>
      </w:pPr>
    </w:p>
    <w:p w14:paraId="0B846A72" w14:textId="77777777" w:rsidR="000774AA" w:rsidRDefault="000774AA" w:rsidP="00195A14">
      <w:pPr>
        <w:rPr>
          <w:rFonts w:ascii="Trebuchet MS" w:hAnsi="Trebuchet MS"/>
          <w:b/>
          <w:bCs/>
          <w:color w:val="000000"/>
        </w:rPr>
      </w:pPr>
    </w:p>
    <w:p w14:paraId="0B846A73" w14:textId="77777777" w:rsidR="000774AA" w:rsidRDefault="000774AA" w:rsidP="00195A14">
      <w:pPr>
        <w:rPr>
          <w:rFonts w:ascii="Trebuchet MS" w:hAnsi="Trebuchet MS"/>
          <w:b/>
          <w:bCs/>
          <w:color w:val="000000"/>
        </w:rPr>
      </w:pPr>
    </w:p>
    <w:p w14:paraId="0B846A74" w14:textId="77777777" w:rsidR="000774AA" w:rsidRDefault="000774AA" w:rsidP="00195A14">
      <w:pPr>
        <w:rPr>
          <w:rFonts w:ascii="Trebuchet MS" w:hAnsi="Trebuchet MS"/>
          <w:b/>
          <w:bCs/>
          <w:color w:val="000000"/>
        </w:rPr>
      </w:pPr>
    </w:p>
    <w:p w14:paraId="0B846A75" w14:textId="77777777" w:rsidR="000774AA" w:rsidRDefault="000774AA" w:rsidP="00195A14">
      <w:pPr>
        <w:rPr>
          <w:rFonts w:ascii="Trebuchet MS" w:hAnsi="Trebuchet MS"/>
          <w:b/>
          <w:bCs/>
          <w:color w:val="000000"/>
        </w:rPr>
      </w:pPr>
    </w:p>
    <w:p w14:paraId="0B846A76" w14:textId="77777777" w:rsidR="000774AA" w:rsidRDefault="000774AA" w:rsidP="00195A14">
      <w:pPr>
        <w:rPr>
          <w:rFonts w:ascii="Trebuchet MS" w:hAnsi="Trebuchet MS"/>
          <w:b/>
          <w:bCs/>
          <w:color w:val="000000"/>
        </w:rPr>
      </w:pPr>
    </w:p>
    <w:p w14:paraId="0B846A77" w14:textId="77777777" w:rsidR="000774AA" w:rsidRDefault="000774AA" w:rsidP="00195A14">
      <w:pPr>
        <w:rPr>
          <w:rFonts w:ascii="Trebuchet MS" w:hAnsi="Trebuchet MS"/>
          <w:b/>
          <w:bCs/>
          <w:color w:val="000000"/>
        </w:rPr>
      </w:pPr>
    </w:p>
    <w:p w14:paraId="0B846A78" w14:textId="77777777" w:rsidR="000774AA" w:rsidRDefault="000774AA" w:rsidP="00195A14">
      <w:pPr>
        <w:rPr>
          <w:rFonts w:ascii="Trebuchet MS" w:hAnsi="Trebuchet MS"/>
          <w:b/>
          <w:bCs/>
          <w:color w:val="000000"/>
        </w:rPr>
      </w:pPr>
    </w:p>
    <w:p w14:paraId="0B846A79" w14:textId="77777777" w:rsidR="000774AA" w:rsidRDefault="000774AA" w:rsidP="00195A14">
      <w:pPr>
        <w:rPr>
          <w:rFonts w:ascii="Trebuchet MS" w:hAnsi="Trebuchet MS"/>
          <w:b/>
          <w:bCs/>
          <w:color w:val="000000"/>
        </w:rPr>
      </w:pPr>
    </w:p>
    <w:p w14:paraId="0B846A7A" w14:textId="77777777" w:rsidR="000774AA" w:rsidRDefault="000774AA" w:rsidP="00195A14">
      <w:pPr>
        <w:rPr>
          <w:rFonts w:ascii="Trebuchet MS" w:hAnsi="Trebuchet MS"/>
          <w:b/>
          <w:bCs/>
          <w:color w:val="000000"/>
        </w:rPr>
      </w:pPr>
    </w:p>
    <w:p w14:paraId="0B846A7B" w14:textId="77777777" w:rsidR="000774AA" w:rsidRDefault="000774AA" w:rsidP="00195A14">
      <w:pPr>
        <w:rPr>
          <w:rFonts w:ascii="Trebuchet MS" w:hAnsi="Trebuchet MS"/>
          <w:b/>
          <w:bCs/>
          <w:color w:val="000000"/>
        </w:rPr>
      </w:pPr>
    </w:p>
    <w:p w14:paraId="0B846A7C" w14:textId="77777777" w:rsidR="000774AA" w:rsidRDefault="000774AA" w:rsidP="00195A14">
      <w:pPr>
        <w:rPr>
          <w:rFonts w:ascii="Trebuchet MS" w:hAnsi="Trebuchet MS"/>
          <w:b/>
          <w:bCs/>
          <w:color w:val="000000"/>
        </w:rPr>
      </w:pPr>
    </w:p>
    <w:p w14:paraId="0B846A7D" w14:textId="77777777" w:rsidR="000774AA" w:rsidRDefault="000774AA" w:rsidP="00195A14">
      <w:pPr>
        <w:rPr>
          <w:rFonts w:ascii="Trebuchet MS" w:hAnsi="Trebuchet MS"/>
          <w:b/>
          <w:bCs/>
          <w:color w:val="000000"/>
        </w:rPr>
      </w:pPr>
    </w:p>
    <w:p w14:paraId="0B846A7E" w14:textId="77777777" w:rsidR="000774AA" w:rsidRDefault="000774AA" w:rsidP="00195A14">
      <w:pPr>
        <w:rPr>
          <w:rFonts w:ascii="Trebuchet MS" w:hAnsi="Trebuchet MS"/>
          <w:b/>
          <w:bCs/>
          <w:color w:val="000000"/>
        </w:rPr>
      </w:pPr>
    </w:p>
    <w:p w14:paraId="0B846A7F" w14:textId="77777777" w:rsidR="000774AA" w:rsidRDefault="000774AA" w:rsidP="00195A14">
      <w:pPr>
        <w:rPr>
          <w:rFonts w:ascii="Trebuchet MS" w:hAnsi="Trebuchet MS"/>
          <w:b/>
          <w:bCs/>
          <w:color w:val="000000"/>
        </w:rPr>
      </w:pPr>
    </w:p>
    <w:p w14:paraId="0B846A80" w14:textId="77777777" w:rsidR="00A45510" w:rsidRDefault="00A45510" w:rsidP="00195A14">
      <w:pPr>
        <w:rPr>
          <w:rFonts w:ascii="Trebuchet MS" w:hAnsi="Trebuchet MS"/>
          <w:b/>
          <w:bCs/>
          <w:color w:val="000000"/>
        </w:rPr>
      </w:pPr>
    </w:p>
    <w:p w14:paraId="0B846A81" w14:textId="77777777" w:rsidR="000774AA" w:rsidRDefault="000774AA" w:rsidP="00195A14">
      <w:pPr>
        <w:rPr>
          <w:rFonts w:ascii="Trebuchet MS" w:hAnsi="Trebuchet MS"/>
          <w:b/>
          <w:bCs/>
          <w:color w:val="000000"/>
        </w:rPr>
      </w:pPr>
      <w:r>
        <w:rPr>
          <w:rFonts w:ascii="Trebuchet MS" w:hAnsi="Trebuchet MS"/>
          <w:b/>
          <w:bCs/>
          <w:color w:val="000000"/>
        </w:rPr>
        <w:lastRenderedPageBreak/>
        <w:t>SECTION C</w:t>
      </w:r>
    </w:p>
    <w:p w14:paraId="0B846A82" w14:textId="77777777" w:rsidR="000774AA" w:rsidRPr="006A6F11" w:rsidRDefault="000774AA" w:rsidP="00195A14">
      <w:pPr>
        <w:rPr>
          <w:rFonts w:ascii="Trebuchet MS" w:hAnsi="Trebuchet MS"/>
          <w:b/>
          <w:bCs/>
          <w:color w:val="000000"/>
        </w:rPr>
      </w:pPr>
    </w:p>
    <w:p w14:paraId="0B846A83" w14:textId="129FB2B9" w:rsidR="000774AA" w:rsidRPr="006A6F11" w:rsidRDefault="000774AA" w:rsidP="00195A14">
      <w:pPr>
        <w:rPr>
          <w:rFonts w:ascii="Trebuchet MS" w:hAnsi="Trebuchet MS"/>
          <w:b/>
          <w:bCs/>
          <w:color w:val="000000"/>
        </w:rPr>
      </w:pPr>
      <w:r>
        <w:rPr>
          <w:rFonts w:ascii="Trebuchet MS" w:hAnsi="Trebuchet MS"/>
          <w:b/>
          <w:bCs/>
          <w:color w:val="000000"/>
        </w:rPr>
        <w:t xml:space="preserve">IMPLEMENTING THE </w:t>
      </w:r>
      <w:r w:rsidR="00E1720A">
        <w:rPr>
          <w:rFonts w:ascii="Trebuchet MS" w:hAnsi="Trebuchet MS"/>
          <w:b/>
          <w:bCs/>
          <w:color w:val="000000"/>
        </w:rPr>
        <w:t>POLICY</w:t>
      </w:r>
    </w:p>
    <w:p w14:paraId="0B846A84" w14:textId="77777777" w:rsidR="000774AA" w:rsidRDefault="000774AA" w:rsidP="00195A14">
      <w:pPr>
        <w:rPr>
          <w:rFonts w:ascii="Trebuchet MS" w:hAnsi="Trebuchet MS"/>
        </w:rPr>
      </w:pPr>
      <w:r>
        <w:rPr>
          <w:rFonts w:ascii="Trebuchet MS" w:hAnsi="Trebuchet MS"/>
        </w:rPr>
        <w:t>Our short-</w:t>
      </w:r>
      <w:r w:rsidRPr="00FD5580">
        <w:rPr>
          <w:rFonts w:ascii="Trebuchet MS" w:hAnsi="Trebuchet MS"/>
        </w:rPr>
        <w:t>term plan for imp</w:t>
      </w:r>
      <w:r>
        <w:rPr>
          <w:rFonts w:ascii="Trebuchet MS" w:hAnsi="Trebuchet MS"/>
        </w:rPr>
        <w:t>lementing the Organizational phase</w:t>
      </w:r>
      <w:r w:rsidRPr="00FD5580">
        <w:rPr>
          <w:rFonts w:ascii="Trebuchet MS" w:hAnsi="Trebuchet MS"/>
        </w:rPr>
        <w:t xml:space="preserve"> of our Digital Preservation Policy includes </w:t>
      </w:r>
      <w:r>
        <w:rPr>
          <w:rFonts w:ascii="Trebuchet MS" w:hAnsi="Trebuchet MS"/>
        </w:rPr>
        <w:t>both ongoing,</w:t>
      </w:r>
      <w:r w:rsidR="0059108D">
        <w:rPr>
          <w:rFonts w:ascii="Trebuchet MS" w:hAnsi="Trebuchet MS"/>
        </w:rPr>
        <w:t xml:space="preserve"> yearly actions as well as a multi</w:t>
      </w:r>
      <w:r>
        <w:rPr>
          <w:rFonts w:ascii="Trebuchet MS" w:hAnsi="Trebuchet MS"/>
        </w:rPr>
        <w:t>-</w:t>
      </w:r>
      <w:r w:rsidRPr="00FD5580">
        <w:rPr>
          <w:rFonts w:ascii="Trebuchet MS" w:hAnsi="Trebuchet MS"/>
        </w:rPr>
        <w:t>year strategy</w:t>
      </w:r>
      <w:r>
        <w:rPr>
          <w:rFonts w:ascii="Trebuchet MS" w:hAnsi="Trebuchet MS"/>
        </w:rPr>
        <w:t xml:space="preserve"> towards the implementation of a viable digital preservation program</w:t>
      </w:r>
      <w:r w:rsidRPr="00FD5580">
        <w:rPr>
          <w:rFonts w:ascii="Trebuchet MS" w:hAnsi="Trebuchet MS"/>
        </w:rPr>
        <w:t>.</w:t>
      </w:r>
    </w:p>
    <w:p w14:paraId="0B846A85" w14:textId="77777777" w:rsidR="000774AA" w:rsidRPr="005C7C7E" w:rsidRDefault="0059108D" w:rsidP="00195A14">
      <w:pPr>
        <w:pStyle w:val="NormalWeb"/>
        <w:rPr>
          <w:rFonts w:ascii="Trebuchet MS" w:hAnsi="Trebuchet MS"/>
          <w:b/>
        </w:rPr>
      </w:pPr>
      <w:r>
        <w:rPr>
          <w:rFonts w:ascii="Trebuchet MS" w:hAnsi="Trebuchet MS"/>
          <w:b/>
        </w:rPr>
        <w:t>Ongoing</w:t>
      </w:r>
      <w:r w:rsidR="000774AA" w:rsidRPr="005C7C7E">
        <w:rPr>
          <w:rFonts w:ascii="Trebuchet MS" w:hAnsi="Trebuchet MS"/>
          <w:b/>
        </w:rPr>
        <w:t xml:space="preserve"> actions</w:t>
      </w:r>
      <w:r>
        <w:rPr>
          <w:rFonts w:ascii="Trebuchet MS" w:hAnsi="Trebuchet MS"/>
          <w:b/>
        </w:rPr>
        <w:t xml:space="preserve"> occurring every two years</w:t>
      </w:r>
    </w:p>
    <w:p w14:paraId="0B846A86" w14:textId="77777777" w:rsidR="000774AA" w:rsidRDefault="000774AA" w:rsidP="00195A14">
      <w:pPr>
        <w:numPr>
          <w:ilvl w:val="0"/>
          <w:numId w:val="24"/>
        </w:numPr>
        <w:rPr>
          <w:rFonts w:ascii="Trebuchet MS" w:hAnsi="Trebuchet MS"/>
        </w:rPr>
      </w:pPr>
      <w:r>
        <w:rPr>
          <w:rFonts w:ascii="Trebuchet MS" w:hAnsi="Trebuchet MS"/>
        </w:rPr>
        <w:t>Conduct format migration appraisal and migrate to new formats as needed. This will be accomplished in-house, until an improved viable, affordable digital preservation solution is available.</w:t>
      </w:r>
    </w:p>
    <w:p w14:paraId="0B846A87" w14:textId="77777777" w:rsidR="000774AA" w:rsidRDefault="000774AA" w:rsidP="00195A14">
      <w:pPr>
        <w:ind w:left="720"/>
        <w:rPr>
          <w:rFonts w:ascii="Trebuchet MS" w:hAnsi="Trebuchet MS"/>
        </w:rPr>
      </w:pPr>
    </w:p>
    <w:p w14:paraId="0B846A88" w14:textId="77777777" w:rsidR="000774AA" w:rsidRDefault="000774AA" w:rsidP="00195A14">
      <w:pPr>
        <w:numPr>
          <w:ilvl w:val="0"/>
          <w:numId w:val="24"/>
        </w:numPr>
        <w:rPr>
          <w:rFonts w:ascii="Trebuchet MS" w:hAnsi="Trebuchet MS"/>
        </w:rPr>
      </w:pPr>
      <w:r>
        <w:rPr>
          <w:rFonts w:ascii="Trebuchet MS" w:hAnsi="Trebuchet MS"/>
        </w:rPr>
        <w:t>Continue to p</w:t>
      </w:r>
      <w:r w:rsidRPr="004E68B5">
        <w:rPr>
          <w:rFonts w:ascii="Trebuchet MS" w:hAnsi="Trebuchet MS"/>
        </w:rPr>
        <w:t>rovide skilled staff and research, with links to a wider network of distributed development activity, researchers, and se</w:t>
      </w:r>
      <w:r>
        <w:rPr>
          <w:rFonts w:ascii="Trebuchet MS" w:hAnsi="Trebuchet MS"/>
        </w:rPr>
        <w:t>rvices for digital preservation.</w:t>
      </w:r>
      <w:r w:rsidRPr="004E68B5">
        <w:rPr>
          <w:rFonts w:ascii="Trebuchet MS" w:hAnsi="Trebuchet MS"/>
        </w:rPr>
        <w:t xml:space="preserve"> </w:t>
      </w:r>
    </w:p>
    <w:p w14:paraId="0B846A89" w14:textId="77777777" w:rsidR="000774AA" w:rsidRDefault="000774AA" w:rsidP="00195A14">
      <w:pPr>
        <w:rPr>
          <w:rFonts w:ascii="Trebuchet MS" w:hAnsi="Trebuchet MS"/>
        </w:rPr>
      </w:pPr>
    </w:p>
    <w:p w14:paraId="0B846A8A" w14:textId="77777777" w:rsidR="000774AA" w:rsidRDefault="000774AA" w:rsidP="00195A14">
      <w:pPr>
        <w:numPr>
          <w:ilvl w:val="0"/>
          <w:numId w:val="24"/>
        </w:numPr>
        <w:rPr>
          <w:rFonts w:ascii="Trebuchet MS" w:hAnsi="Trebuchet MS"/>
        </w:rPr>
      </w:pPr>
      <w:r>
        <w:rPr>
          <w:rFonts w:ascii="Trebuchet MS" w:hAnsi="Trebuchet MS"/>
        </w:rPr>
        <w:t>Add to our set</w:t>
      </w:r>
      <w:r w:rsidRPr="004E68B5">
        <w:rPr>
          <w:rFonts w:ascii="Trebuchet MS" w:hAnsi="Trebuchet MS"/>
        </w:rPr>
        <w:t xml:space="preserve"> of central services, standards, and tools for a </w:t>
      </w:r>
      <w:r>
        <w:rPr>
          <w:rFonts w:ascii="Trebuchet MS" w:hAnsi="Trebuchet MS"/>
        </w:rPr>
        <w:t xml:space="preserve">greater </w:t>
      </w:r>
      <w:r w:rsidRPr="004E68B5">
        <w:rPr>
          <w:rFonts w:ascii="Trebuchet MS" w:hAnsi="Trebuchet MS"/>
        </w:rPr>
        <w:t>ra</w:t>
      </w:r>
      <w:r>
        <w:rPr>
          <w:rFonts w:ascii="Trebuchet MS" w:hAnsi="Trebuchet MS"/>
        </w:rPr>
        <w:t xml:space="preserve">nge of </w:t>
      </w:r>
      <w:r w:rsidRPr="00EE6CA3">
        <w:rPr>
          <w:rFonts w:ascii="Trebuchet MS" w:hAnsi="Trebuchet MS"/>
        </w:rPr>
        <w:t>distributed digital preservation services</w:t>
      </w:r>
      <w:r>
        <w:rPr>
          <w:rFonts w:ascii="Trebuchet MS" w:hAnsi="Trebuchet MS"/>
        </w:rPr>
        <w:t>.</w:t>
      </w:r>
    </w:p>
    <w:p w14:paraId="0B846A8B" w14:textId="77777777" w:rsidR="000774AA" w:rsidRPr="005C7C7E" w:rsidRDefault="0059108D" w:rsidP="00195A14">
      <w:pPr>
        <w:pStyle w:val="NormalWeb"/>
        <w:rPr>
          <w:rFonts w:ascii="Trebuchet MS" w:hAnsi="Trebuchet MS"/>
          <w:b/>
        </w:rPr>
      </w:pPr>
      <w:r>
        <w:rPr>
          <w:rFonts w:ascii="Trebuchet MS" w:hAnsi="Trebuchet MS"/>
          <w:b/>
        </w:rPr>
        <w:t>2011</w:t>
      </w:r>
    </w:p>
    <w:p w14:paraId="0B846A8C" w14:textId="77777777" w:rsidR="00D60F78" w:rsidRDefault="000774AA" w:rsidP="00D60F78">
      <w:pPr>
        <w:numPr>
          <w:ilvl w:val="0"/>
          <w:numId w:val="13"/>
        </w:numPr>
        <w:rPr>
          <w:rFonts w:ascii="Trebuchet MS" w:hAnsi="Trebuchet MS"/>
        </w:rPr>
      </w:pPr>
      <w:r>
        <w:rPr>
          <w:rFonts w:ascii="Trebuchet MS" w:hAnsi="Trebuchet MS"/>
        </w:rPr>
        <w:t xml:space="preserve">Engage in pilot projects with OCLC’s Digital Archive, Ex Libris’ Rosetta, </w:t>
      </w:r>
      <w:r w:rsidR="0059108D">
        <w:rPr>
          <w:rFonts w:ascii="Trebuchet MS" w:hAnsi="Trebuchet MS"/>
        </w:rPr>
        <w:t>Archivematica, etc.</w:t>
      </w:r>
      <w:r>
        <w:rPr>
          <w:rFonts w:ascii="Trebuchet MS" w:hAnsi="Trebuchet MS"/>
        </w:rPr>
        <w:t xml:space="preserve"> to more fully evaluate and understand Digital Preservation s</w:t>
      </w:r>
      <w:r w:rsidR="00D60F78">
        <w:rPr>
          <w:rFonts w:ascii="Trebuchet MS" w:hAnsi="Trebuchet MS"/>
        </w:rPr>
        <w:t xml:space="preserve">olutions currently available. </w:t>
      </w:r>
    </w:p>
    <w:p w14:paraId="0B846A8D" w14:textId="77777777" w:rsidR="00D60F78" w:rsidRDefault="00D60F78" w:rsidP="00D60F78">
      <w:pPr>
        <w:ind w:left="720"/>
        <w:rPr>
          <w:rFonts w:ascii="Trebuchet MS" w:hAnsi="Trebuchet MS"/>
        </w:rPr>
      </w:pPr>
      <w:r>
        <w:rPr>
          <w:rFonts w:ascii="Trebuchet MS" w:hAnsi="Trebuchet MS"/>
        </w:rPr>
        <w:t xml:space="preserve"> </w:t>
      </w:r>
    </w:p>
    <w:p w14:paraId="0B846A8E" w14:textId="13FB710E" w:rsidR="00D60F78" w:rsidRPr="00D60F78" w:rsidRDefault="00D60F78" w:rsidP="00D60F78">
      <w:pPr>
        <w:numPr>
          <w:ilvl w:val="0"/>
          <w:numId w:val="13"/>
        </w:numPr>
        <w:rPr>
          <w:rFonts w:ascii="Trebuchet MS" w:hAnsi="Trebuchet MS"/>
        </w:rPr>
      </w:pPr>
      <w:r w:rsidRPr="00D60F78">
        <w:rPr>
          <w:rFonts w:ascii="Trebuchet MS" w:hAnsi="Trebuchet MS"/>
        </w:rPr>
        <w:t xml:space="preserve">Use the Data Seal of Approval for Trusted Digital Repositories criteria and checklist to conduct a </w:t>
      </w:r>
      <w:r w:rsidRPr="00D60F78">
        <w:rPr>
          <w:rFonts w:ascii="Trebuchet MS" w:hAnsi="Trebuchet MS"/>
          <w:iCs/>
        </w:rPr>
        <w:t xml:space="preserve">gap analysis to </w:t>
      </w:r>
      <w:r w:rsidRPr="00D60F78">
        <w:rPr>
          <w:rFonts w:ascii="Trebuchet MS" w:hAnsi="Trebuchet MS"/>
        </w:rPr>
        <w:t xml:space="preserve">determine the trustworthiness of our proposed Digital Preservation Program. </w:t>
      </w:r>
      <w:r w:rsidRPr="00D60F78">
        <w:rPr>
          <w:rFonts w:ascii="Trebuchet MS" w:hAnsi="Trebuchet MS"/>
          <w:iCs/>
        </w:rPr>
        <w:t xml:space="preserve">This will be done by mapping the complete </w:t>
      </w:r>
      <w:r w:rsidR="00E1720A">
        <w:rPr>
          <w:rFonts w:ascii="Trebuchet MS" w:hAnsi="Trebuchet MS"/>
          <w:iCs/>
        </w:rPr>
        <w:t>policy</w:t>
      </w:r>
      <w:r w:rsidRPr="00D60F78">
        <w:rPr>
          <w:rFonts w:ascii="Trebuchet MS" w:hAnsi="Trebuchet MS"/>
          <w:iCs/>
        </w:rPr>
        <w:t xml:space="preserve"> to the existing components, technical infrastructure, and available resources of our digital preservation practices. By doing this, we will be able to more fully understand where we are en route to becoming a Trusted Digital Repository and can more fully map out the specific steps that will lead to our goal. The next steps will become additional goals.</w:t>
      </w:r>
    </w:p>
    <w:p w14:paraId="0B846A8F" w14:textId="77777777" w:rsidR="000774AA" w:rsidRPr="00D60F78" w:rsidRDefault="000774AA" w:rsidP="00D60F78">
      <w:pPr>
        <w:ind w:left="720"/>
        <w:rPr>
          <w:rFonts w:ascii="Trebuchet MS" w:hAnsi="Trebuchet MS"/>
        </w:rPr>
      </w:pPr>
    </w:p>
    <w:p w14:paraId="0B846A90" w14:textId="77777777" w:rsidR="000774AA" w:rsidRPr="005C7C7E" w:rsidRDefault="0059108D" w:rsidP="00195A14">
      <w:pPr>
        <w:rPr>
          <w:rFonts w:ascii="Trebuchet MS" w:hAnsi="Trebuchet MS"/>
          <w:b/>
        </w:rPr>
      </w:pPr>
      <w:r>
        <w:rPr>
          <w:rFonts w:ascii="Trebuchet MS" w:hAnsi="Trebuchet MS"/>
          <w:b/>
          <w:iCs/>
        </w:rPr>
        <w:t>2012</w:t>
      </w:r>
    </w:p>
    <w:p w14:paraId="0B846A91" w14:textId="77777777" w:rsidR="000774AA" w:rsidRDefault="000774AA" w:rsidP="00195A14">
      <w:pPr>
        <w:rPr>
          <w:rFonts w:ascii="Trebuchet MS" w:hAnsi="Trebuchet MS"/>
        </w:rPr>
      </w:pPr>
    </w:p>
    <w:p w14:paraId="0B846A92" w14:textId="77777777" w:rsidR="000774AA" w:rsidRDefault="000774AA" w:rsidP="00195A14">
      <w:pPr>
        <w:numPr>
          <w:ilvl w:val="0"/>
          <w:numId w:val="13"/>
        </w:numPr>
        <w:rPr>
          <w:rFonts w:ascii="Trebuchet MS" w:hAnsi="Trebuchet MS"/>
        </w:rPr>
      </w:pPr>
      <w:r>
        <w:rPr>
          <w:rFonts w:ascii="Trebuchet MS" w:hAnsi="Trebuchet MS"/>
        </w:rPr>
        <w:t>Further explore other Digital Preservation solutions by e</w:t>
      </w:r>
      <w:r w:rsidR="00D60F78">
        <w:rPr>
          <w:rFonts w:ascii="Trebuchet MS" w:hAnsi="Trebuchet MS"/>
        </w:rPr>
        <w:t>xtending</w:t>
      </w:r>
      <w:r>
        <w:rPr>
          <w:rFonts w:ascii="Trebuchet MS" w:hAnsi="Trebuchet MS"/>
        </w:rPr>
        <w:t xml:space="preserve"> pilot projects or by working with one on a more permanent basis.</w:t>
      </w:r>
    </w:p>
    <w:p w14:paraId="0B846A93" w14:textId="77777777" w:rsidR="000774AA" w:rsidRDefault="000774AA" w:rsidP="00195A14">
      <w:pPr>
        <w:rPr>
          <w:rFonts w:ascii="Trebuchet MS" w:hAnsi="Trebuchet MS"/>
        </w:rPr>
      </w:pPr>
    </w:p>
    <w:p w14:paraId="0B846A94" w14:textId="77777777" w:rsidR="00D60F78" w:rsidRDefault="000774AA" w:rsidP="00195A14">
      <w:pPr>
        <w:numPr>
          <w:ilvl w:val="0"/>
          <w:numId w:val="13"/>
        </w:numPr>
        <w:rPr>
          <w:rFonts w:ascii="Trebuchet MS" w:hAnsi="Trebuchet MS"/>
        </w:rPr>
      </w:pPr>
      <w:r>
        <w:rPr>
          <w:rFonts w:ascii="Trebuchet MS" w:hAnsi="Trebuchet MS"/>
        </w:rPr>
        <w:t>Plan for and gain approval for financial considerations related to implementing a viable digital preservation program.</w:t>
      </w:r>
    </w:p>
    <w:p w14:paraId="0B846A95" w14:textId="77777777" w:rsidR="00D60F78" w:rsidRDefault="00D60F78" w:rsidP="00D60F78">
      <w:pPr>
        <w:rPr>
          <w:rFonts w:ascii="Trebuchet MS" w:hAnsi="Trebuchet MS"/>
        </w:rPr>
      </w:pPr>
    </w:p>
    <w:p w14:paraId="0B846A96" w14:textId="77777777" w:rsidR="00D60F78" w:rsidRDefault="00D60F78" w:rsidP="00D60F78">
      <w:pPr>
        <w:numPr>
          <w:ilvl w:val="0"/>
          <w:numId w:val="13"/>
        </w:numPr>
        <w:rPr>
          <w:rFonts w:ascii="Trebuchet MS" w:hAnsi="Trebuchet MS"/>
        </w:rPr>
      </w:pPr>
      <w:r>
        <w:rPr>
          <w:rFonts w:ascii="Trebuchet MS" w:hAnsi="Trebuchet MS"/>
        </w:rPr>
        <w:t>Draft and vet the Technological phase of our Digital Preservation Policy.</w:t>
      </w:r>
    </w:p>
    <w:p w14:paraId="0B846A97" w14:textId="77777777" w:rsidR="00D60F78" w:rsidRDefault="00D60F78" w:rsidP="00D60F78">
      <w:pPr>
        <w:rPr>
          <w:rFonts w:ascii="Trebuchet MS" w:hAnsi="Trebuchet MS"/>
        </w:rPr>
      </w:pPr>
    </w:p>
    <w:p w14:paraId="0B846A98" w14:textId="26E2D578" w:rsidR="000774AA" w:rsidRPr="00D60F78" w:rsidRDefault="00D60F78" w:rsidP="00D60F78">
      <w:pPr>
        <w:numPr>
          <w:ilvl w:val="0"/>
          <w:numId w:val="13"/>
        </w:numPr>
        <w:rPr>
          <w:rFonts w:ascii="Trebuchet MS" w:hAnsi="Trebuchet MS"/>
        </w:rPr>
      </w:pPr>
      <w:r>
        <w:rPr>
          <w:rFonts w:ascii="Trebuchet MS" w:hAnsi="Trebuchet MS"/>
        </w:rPr>
        <w:lastRenderedPageBreak/>
        <w:t xml:space="preserve">Draft and vet the Financial phase of our Digital Preservation </w:t>
      </w:r>
      <w:r w:rsidR="00BB13C7">
        <w:rPr>
          <w:rFonts w:ascii="Trebuchet MS" w:hAnsi="Trebuchet MS"/>
        </w:rPr>
        <w:t>Plan</w:t>
      </w:r>
      <w:r>
        <w:rPr>
          <w:rFonts w:ascii="Trebuchet MS" w:hAnsi="Trebuchet MS"/>
        </w:rPr>
        <w:t xml:space="preserve">. </w:t>
      </w:r>
    </w:p>
    <w:p w14:paraId="0B846A99" w14:textId="77777777" w:rsidR="000774AA" w:rsidRDefault="000774AA" w:rsidP="00195A14">
      <w:pPr>
        <w:rPr>
          <w:rFonts w:ascii="Trebuchet MS" w:hAnsi="Trebuchet MS"/>
        </w:rPr>
      </w:pPr>
    </w:p>
    <w:p w14:paraId="0B846A9A" w14:textId="70AB5020" w:rsidR="000774AA" w:rsidRPr="00F856F6" w:rsidRDefault="000774AA" w:rsidP="00195A14">
      <w:pPr>
        <w:numPr>
          <w:ilvl w:val="0"/>
          <w:numId w:val="13"/>
        </w:numPr>
        <w:rPr>
          <w:rFonts w:ascii="Trebuchet MS" w:hAnsi="Trebuchet MS"/>
        </w:rPr>
      </w:pPr>
      <w:r>
        <w:rPr>
          <w:rFonts w:ascii="Trebuchet MS" w:hAnsi="Trebuchet MS"/>
        </w:rPr>
        <w:t xml:space="preserve">Implement the technological and financial phase of our Digital Preservation </w:t>
      </w:r>
      <w:r w:rsidR="00BB13C7">
        <w:rPr>
          <w:rFonts w:ascii="Trebuchet MS" w:hAnsi="Trebuchet MS"/>
        </w:rPr>
        <w:t>Plan</w:t>
      </w:r>
      <w:r>
        <w:rPr>
          <w:rFonts w:ascii="Trebuchet MS" w:hAnsi="Trebuchet MS"/>
        </w:rPr>
        <w:t xml:space="preserve"> via a viable digital preservation solution. This could e</w:t>
      </w:r>
      <w:r w:rsidR="00D60F78">
        <w:rPr>
          <w:rFonts w:ascii="Trebuchet MS" w:hAnsi="Trebuchet MS"/>
        </w:rPr>
        <w:t>xtend beyond 2012</w:t>
      </w:r>
      <w:r>
        <w:rPr>
          <w:rFonts w:ascii="Trebuchet MS" w:hAnsi="Trebuchet MS"/>
        </w:rPr>
        <w:t>.</w:t>
      </w:r>
    </w:p>
    <w:p w14:paraId="0B846A9B" w14:textId="77777777" w:rsidR="000774AA" w:rsidRDefault="000774AA" w:rsidP="00195A14">
      <w:pPr>
        <w:rPr>
          <w:rFonts w:ascii="Trebuchet MS" w:hAnsi="Trebuchet MS"/>
          <w:b/>
          <w:bCs/>
          <w:color w:val="000000"/>
        </w:rPr>
      </w:pPr>
    </w:p>
    <w:p w14:paraId="0B846A9C" w14:textId="77777777" w:rsidR="000774AA" w:rsidRPr="006A6F11" w:rsidRDefault="000774AA" w:rsidP="00195A14">
      <w:pPr>
        <w:rPr>
          <w:rFonts w:ascii="Trebuchet MS" w:hAnsi="Trebuchet MS"/>
          <w:b/>
          <w:bCs/>
          <w:color w:val="000000"/>
        </w:rPr>
      </w:pPr>
      <w:r>
        <w:rPr>
          <w:rFonts w:ascii="Trebuchet MS" w:hAnsi="Trebuchet MS"/>
          <w:b/>
          <w:bCs/>
          <w:color w:val="000000"/>
        </w:rPr>
        <w:t>PUBLICIZING and PROMULGATING THE POLICY and PLAN</w:t>
      </w:r>
    </w:p>
    <w:p w14:paraId="0B846A9D" w14:textId="42500A3F" w:rsidR="000774AA" w:rsidRDefault="000774AA" w:rsidP="00195A14">
      <w:pPr>
        <w:pStyle w:val="Default"/>
        <w:spacing w:after="240"/>
        <w:jc w:val="both"/>
        <w:rPr>
          <w:rFonts w:ascii="Trebuchet MS" w:hAnsi="Trebuchet MS"/>
        </w:rPr>
      </w:pPr>
      <w:r>
        <w:rPr>
          <w:rFonts w:ascii="Trebuchet MS" w:hAnsi="Trebuchet MS"/>
        </w:rPr>
        <w:t xml:space="preserve">The first steps in publicizing the organizational </w:t>
      </w:r>
      <w:r w:rsidR="00E1720A">
        <w:rPr>
          <w:rFonts w:ascii="Trebuchet MS" w:hAnsi="Trebuchet MS"/>
        </w:rPr>
        <w:t>policy</w:t>
      </w:r>
      <w:r>
        <w:rPr>
          <w:rFonts w:ascii="Trebuchet MS" w:hAnsi="Trebuchet MS"/>
        </w:rPr>
        <w:t xml:space="preserve"> will be to: </w:t>
      </w:r>
    </w:p>
    <w:p w14:paraId="0B846A9E" w14:textId="77777777" w:rsidR="000774AA" w:rsidRDefault="000774AA" w:rsidP="00195A14">
      <w:pPr>
        <w:pStyle w:val="Default"/>
        <w:numPr>
          <w:ilvl w:val="0"/>
          <w:numId w:val="18"/>
        </w:numPr>
        <w:spacing w:after="240"/>
        <w:jc w:val="both"/>
        <w:rPr>
          <w:rFonts w:ascii="Trebuchet MS" w:hAnsi="Trebuchet MS"/>
        </w:rPr>
      </w:pPr>
      <w:r>
        <w:rPr>
          <w:rFonts w:ascii="Trebuchet MS" w:hAnsi="Trebuchet MS"/>
        </w:rPr>
        <w:t xml:space="preserve">Create and maintain a website with links to all related policies, forms and appendixes. </w:t>
      </w:r>
    </w:p>
    <w:p w14:paraId="0B846A9F" w14:textId="77777777" w:rsidR="000774AA" w:rsidRDefault="000774AA" w:rsidP="00195A14">
      <w:pPr>
        <w:pStyle w:val="Default"/>
        <w:numPr>
          <w:ilvl w:val="0"/>
          <w:numId w:val="18"/>
        </w:numPr>
        <w:spacing w:after="240"/>
        <w:jc w:val="both"/>
        <w:rPr>
          <w:rFonts w:ascii="Trebuchet MS" w:hAnsi="Trebuchet MS"/>
        </w:rPr>
      </w:pPr>
      <w:r>
        <w:rPr>
          <w:rFonts w:ascii="Trebuchet MS" w:hAnsi="Trebuchet MS"/>
        </w:rPr>
        <w:t>Engage in public relations activities surrounding website to highlight and disseminate our policy and future plans.</w:t>
      </w:r>
    </w:p>
    <w:p w14:paraId="0B846AA0" w14:textId="77777777" w:rsidR="000774AA" w:rsidRDefault="000774AA" w:rsidP="00195A14">
      <w:pPr>
        <w:pStyle w:val="Default"/>
        <w:numPr>
          <w:ilvl w:val="0"/>
          <w:numId w:val="18"/>
        </w:numPr>
        <w:spacing w:after="240"/>
        <w:jc w:val="both"/>
        <w:rPr>
          <w:rFonts w:ascii="Trebuchet MS" w:hAnsi="Trebuchet MS"/>
        </w:rPr>
      </w:pPr>
      <w:r>
        <w:rPr>
          <w:rFonts w:ascii="Trebuchet MS" w:hAnsi="Trebuchet MS"/>
        </w:rPr>
        <w:t>Engage in training/education activities surrounding policy and plan implementation.</w:t>
      </w:r>
    </w:p>
    <w:p w14:paraId="0B846AA1" w14:textId="0F196E37" w:rsidR="000774AA" w:rsidRDefault="000774AA" w:rsidP="00195A14">
      <w:pPr>
        <w:pStyle w:val="Default"/>
        <w:numPr>
          <w:ilvl w:val="0"/>
          <w:numId w:val="17"/>
        </w:numPr>
        <w:spacing w:after="240"/>
        <w:jc w:val="both"/>
        <w:rPr>
          <w:rFonts w:ascii="Trebuchet MS" w:hAnsi="Trebuchet MS"/>
        </w:rPr>
      </w:pPr>
      <w:r>
        <w:rPr>
          <w:rFonts w:ascii="Trebuchet MS" w:hAnsi="Trebuchet MS"/>
        </w:rPr>
        <w:t xml:space="preserve">Compile the experience of research </w:t>
      </w:r>
      <w:r w:rsidR="00AE1C52">
        <w:rPr>
          <w:rFonts w:ascii="Trebuchet MS" w:hAnsi="Trebuchet MS"/>
        </w:rPr>
        <w:t xml:space="preserve">undertaken to draft the policy </w:t>
      </w:r>
      <w:r>
        <w:rPr>
          <w:rFonts w:ascii="Trebuchet MS" w:hAnsi="Trebuchet MS"/>
        </w:rPr>
        <w:t>for potential conference presentation and/or written articles on the subject.</w:t>
      </w:r>
    </w:p>
    <w:p w14:paraId="0B846AA2" w14:textId="77777777" w:rsidR="000774AA" w:rsidRDefault="000774AA" w:rsidP="00195A14">
      <w:pPr>
        <w:pStyle w:val="Default"/>
        <w:spacing w:after="240"/>
        <w:jc w:val="both"/>
        <w:rPr>
          <w:rFonts w:ascii="Trebuchet MS" w:hAnsi="Trebuchet MS"/>
        </w:rPr>
      </w:pPr>
    </w:p>
    <w:p w14:paraId="0B846AA3" w14:textId="77777777" w:rsidR="000774AA" w:rsidRDefault="000774AA"/>
    <w:p w14:paraId="0B846AA4" w14:textId="77777777" w:rsidR="000774AA" w:rsidRDefault="000774AA"/>
    <w:p w14:paraId="0B846AA5" w14:textId="77777777" w:rsidR="000774AA" w:rsidRDefault="000774AA"/>
    <w:p w14:paraId="0B846AA6" w14:textId="77777777" w:rsidR="000774AA" w:rsidRDefault="000774AA"/>
    <w:p w14:paraId="0B846AA7" w14:textId="77777777" w:rsidR="000774AA" w:rsidRDefault="000774AA"/>
    <w:p w14:paraId="0B846AA8" w14:textId="77777777" w:rsidR="000774AA" w:rsidRDefault="000774AA"/>
    <w:p w14:paraId="0B846AA9" w14:textId="77777777" w:rsidR="000774AA" w:rsidRDefault="000774AA"/>
    <w:p w14:paraId="0B846AAA" w14:textId="77777777" w:rsidR="000774AA" w:rsidRDefault="000774AA" w:rsidP="00195A14">
      <w:pPr>
        <w:rPr>
          <w:rFonts w:ascii="Trebuchet MS" w:hAnsi="Trebuchet MS"/>
          <w:b/>
        </w:rPr>
      </w:pPr>
    </w:p>
    <w:p w14:paraId="0B846AAB" w14:textId="77777777" w:rsidR="000774AA" w:rsidRDefault="000774AA" w:rsidP="00195A14">
      <w:pPr>
        <w:rPr>
          <w:rFonts w:ascii="Trebuchet MS" w:hAnsi="Trebuchet MS"/>
          <w:b/>
        </w:rPr>
      </w:pPr>
    </w:p>
    <w:p w14:paraId="0B846AAC" w14:textId="77777777" w:rsidR="000774AA" w:rsidRDefault="000774AA" w:rsidP="00195A14">
      <w:pPr>
        <w:rPr>
          <w:rFonts w:ascii="Trebuchet MS" w:hAnsi="Trebuchet MS"/>
          <w:b/>
        </w:rPr>
      </w:pPr>
    </w:p>
    <w:p w14:paraId="0B846AAD" w14:textId="77777777" w:rsidR="000774AA" w:rsidRDefault="000774AA" w:rsidP="00195A14">
      <w:pPr>
        <w:rPr>
          <w:rFonts w:ascii="Trebuchet MS" w:hAnsi="Trebuchet MS"/>
          <w:b/>
        </w:rPr>
      </w:pPr>
    </w:p>
    <w:p w14:paraId="0B846AAE" w14:textId="77777777" w:rsidR="000774AA" w:rsidRDefault="000774AA" w:rsidP="00195A14">
      <w:pPr>
        <w:rPr>
          <w:rFonts w:ascii="Trebuchet MS" w:hAnsi="Trebuchet MS"/>
          <w:b/>
        </w:rPr>
      </w:pPr>
    </w:p>
    <w:p w14:paraId="0B846AAF" w14:textId="77777777" w:rsidR="000774AA" w:rsidRDefault="000774AA" w:rsidP="00195A14">
      <w:pPr>
        <w:rPr>
          <w:rFonts w:ascii="Trebuchet MS" w:hAnsi="Trebuchet MS"/>
          <w:b/>
        </w:rPr>
      </w:pPr>
    </w:p>
    <w:p w14:paraId="0B846AB0" w14:textId="77777777" w:rsidR="000774AA" w:rsidRDefault="000774AA" w:rsidP="00195A14">
      <w:pPr>
        <w:rPr>
          <w:rFonts w:ascii="Trebuchet MS" w:hAnsi="Trebuchet MS"/>
          <w:b/>
        </w:rPr>
      </w:pPr>
    </w:p>
    <w:p w14:paraId="0B846AB1" w14:textId="77777777" w:rsidR="000774AA" w:rsidRDefault="000774AA" w:rsidP="00195A14">
      <w:pPr>
        <w:rPr>
          <w:rFonts w:ascii="Trebuchet MS" w:hAnsi="Trebuchet MS"/>
          <w:b/>
        </w:rPr>
      </w:pPr>
    </w:p>
    <w:p w14:paraId="0B846AB2" w14:textId="77777777" w:rsidR="000774AA" w:rsidRDefault="000774AA" w:rsidP="00195A14">
      <w:pPr>
        <w:rPr>
          <w:rFonts w:ascii="Trebuchet MS" w:hAnsi="Trebuchet MS"/>
          <w:b/>
        </w:rPr>
      </w:pPr>
    </w:p>
    <w:p w14:paraId="0B846AB3" w14:textId="77777777" w:rsidR="000774AA" w:rsidRDefault="000774AA" w:rsidP="00195A14">
      <w:pPr>
        <w:rPr>
          <w:rFonts w:ascii="Trebuchet MS" w:hAnsi="Trebuchet MS"/>
          <w:b/>
        </w:rPr>
      </w:pPr>
    </w:p>
    <w:p w14:paraId="0B846AB4" w14:textId="77777777" w:rsidR="000774AA" w:rsidRDefault="000774AA" w:rsidP="00195A14">
      <w:pPr>
        <w:rPr>
          <w:rFonts w:ascii="Trebuchet MS" w:hAnsi="Trebuchet MS"/>
          <w:b/>
        </w:rPr>
      </w:pPr>
    </w:p>
    <w:p w14:paraId="0B846AB5" w14:textId="77777777" w:rsidR="000774AA" w:rsidRDefault="000774AA" w:rsidP="00195A14">
      <w:pPr>
        <w:rPr>
          <w:rFonts w:ascii="Trebuchet MS" w:hAnsi="Trebuchet MS"/>
          <w:b/>
        </w:rPr>
      </w:pPr>
    </w:p>
    <w:p w14:paraId="0B846AB6" w14:textId="77777777" w:rsidR="000774AA" w:rsidRDefault="000774AA" w:rsidP="00195A14">
      <w:pPr>
        <w:rPr>
          <w:rFonts w:ascii="Trebuchet MS" w:hAnsi="Trebuchet MS"/>
          <w:b/>
        </w:rPr>
      </w:pPr>
    </w:p>
    <w:p w14:paraId="0B846AB7" w14:textId="77777777" w:rsidR="000774AA" w:rsidRDefault="000774AA" w:rsidP="00195A14">
      <w:pPr>
        <w:rPr>
          <w:rFonts w:ascii="Trebuchet MS" w:hAnsi="Trebuchet MS"/>
          <w:b/>
        </w:rPr>
      </w:pPr>
    </w:p>
    <w:p w14:paraId="0B846AB8" w14:textId="77777777" w:rsidR="000774AA" w:rsidRDefault="000774AA" w:rsidP="00195A14">
      <w:pPr>
        <w:rPr>
          <w:rFonts w:ascii="Trebuchet MS" w:hAnsi="Trebuchet MS"/>
          <w:b/>
        </w:rPr>
      </w:pPr>
    </w:p>
    <w:p w14:paraId="0B846AB9" w14:textId="77777777" w:rsidR="000774AA" w:rsidRDefault="000774AA" w:rsidP="00195A14">
      <w:pPr>
        <w:rPr>
          <w:rFonts w:ascii="Trebuchet MS" w:hAnsi="Trebuchet MS"/>
          <w:b/>
        </w:rPr>
      </w:pPr>
    </w:p>
    <w:p w14:paraId="0B846ABA" w14:textId="77777777" w:rsidR="000774AA" w:rsidRDefault="000774AA" w:rsidP="00195A14">
      <w:pPr>
        <w:rPr>
          <w:rFonts w:ascii="Trebuchet MS" w:hAnsi="Trebuchet MS"/>
          <w:b/>
        </w:rPr>
      </w:pPr>
    </w:p>
    <w:p w14:paraId="0B846ABB" w14:textId="77777777" w:rsidR="00D60F78" w:rsidRDefault="00D60F78" w:rsidP="00195A14">
      <w:pPr>
        <w:rPr>
          <w:rFonts w:ascii="Trebuchet MS" w:hAnsi="Trebuchet MS"/>
          <w:b/>
        </w:rPr>
      </w:pPr>
    </w:p>
    <w:p w14:paraId="0B846ABC" w14:textId="77777777" w:rsidR="00D60F78" w:rsidRDefault="00D60F78" w:rsidP="00195A14">
      <w:pPr>
        <w:rPr>
          <w:rFonts w:ascii="Trebuchet MS" w:hAnsi="Trebuchet MS"/>
          <w:b/>
        </w:rPr>
      </w:pPr>
    </w:p>
    <w:p w14:paraId="0B846ABD" w14:textId="77777777" w:rsidR="000774AA" w:rsidRPr="000661AC" w:rsidRDefault="000774AA" w:rsidP="00195A14">
      <w:pPr>
        <w:rPr>
          <w:rFonts w:ascii="Trebuchet MS" w:hAnsi="Trebuchet MS"/>
          <w:b/>
        </w:rPr>
      </w:pPr>
      <w:r>
        <w:rPr>
          <w:rFonts w:ascii="Trebuchet MS" w:hAnsi="Trebuchet MS"/>
          <w:b/>
        </w:rPr>
        <w:t xml:space="preserve">APPENDIX A: </w:t>
      </w:r>
      <w:r w:rsidRPr="003373B1">
        <w:rPr>
          <w:rFonts w:ascii="Trebuchet MS" w:hAnsi="Trebuchet MS"/>
          <w:b/>
        </w:rPr>
        <w:t>DEFINITIONS</w:t>
      </w:r>
      <w:r>
        <w:rPr>
          <w:rFonts w:ascii="Trebuchet MS" w:hAnsi="Trebuchet MS"/>
          <w:b/>
        </w:rPr>
        <w:t xml:space="preserve"> and FURTHER RESOURCES </w:t>
      </w:r>
      <w:r w:rsidRPr="005D2097">
        <w:rPr>
          <w:rFonts w:ascii="Trebuchet MS" w:hAnsi="Trebuchet MS"/>
          <w:sz w:val="16"/>
        </w:rPr>
        <w:t>(</w:t>
      </w:r>
      <w:r>
        <w:rPr>
          <w:rFonts w:ascii="Trebuchet MS" w:hAnsi="Trebuchet MS"/>
          <w:sz w:val="16"/>
        </w:rPr>
        <w:t>Updated:</w:t>
      </w:r>
      <w:r w:rsidR="00D60F78">
        <w:rPr>
          <w:rFonts w:ascii="Trebuchet MS" w:hAnsi="Trebuchet MS"/>
          <w:sz w:val="16"/>
        </w:rPr>
        <w:t xml:space="preserve"> September, 2011</w:t>
      </w:r>
      <w:r w:rsidRPr="005D2097">
        <w:rPr>
          <w:rFonts w:ascii="Trebuchet MS" w:hAnsi="Trebuchet MS"/>
          <w:sz w:val="16"/>
        </w:rPr>
        <w:t>)</w:t>
      </w:r>
    </w:p>
    <w:p w14:paraId="0B846ABE" w14:textId="77777777" w:rsidR="000774AA" w:rsidRPr="00E27181" w:rsidRDefault="000774AA" w:rsidP="00195A14">
      <w:pPr>
        <w:rPr>
          <w:rFonts w:ascii="Trebuchet MS" w:hAnsi="Trebuchet MS"/>
          <w:szCs w:val="20"/>
        </w:rPr>
      </w:pPr>
    </w:p>
    <w:p w14:paraId="0B846ABF" w14:textId="77777777" w:rsidR="000774AA" w:rsidRPr="0090119B" w:rsidRDefault="000774AA" w:rsidP="0090119B">
      <w:pPr>
        <w:widowControl w:val="0"/>
        <w:tabs>
          <w:tab w:val="left" w:pos="220"/>
          <w:tab w:val="left" w:pos="720"/>
        </w:tabs>
        <w:autoSpaceDE w:val="0"/>
        <w:autoSpaceDN w:val="0"/>
        <w:adjustRightInd w:val="0"/>
        <w:rPr>
          <w:rFonts w:ascii="Trebuchet MS" w:hAnsi="Trebuchet MS" w:cs="Times"/>
          <w:szCs w:val="32"/>
        </w:rPr>
      </w:pPr>
      <w:r w:rsidRPr="0090119B">
        <w:rPr>
          <w:rFonts w:ascii="Trebuchet MS" w:hAnsi="Trebuchet MS" w:cs="Times"/>
          <w:b/>
          <w:szCs w:val="32"/>
        </w:rPr>
        <w:t>Digital Archive</w:t>
      </w:r>
      <w:r>
        <w:rPr>
          <w:rFonts w:ascii="Trebuchet MS" w:hAnsi="Trebuchet MS" w:cs="Times"/>
          <w:szCs w:val="32"/>
        </w:rPr>
        <w:t>: A</w:t>
      </w:r>
      <w:r w:rsidRPr="0090119B">
        <w:rPr>
          <w:rFonts w:ascii="Trebuchet MS" w:hAnsi="Trebuchet MS" w:cs="Times"/>
          <w:szCs w:val="32"/>
        </w:rPr>
        <w:t xml:space="preserve"> digital </w:t>
      </w:r>
      <w:r w:rsidRPr="0090119B">
        <w:rPr>
          <w:rFonts w:ascii="Trebuchet MS" w:hAnsi="Trebuchet MS" w:cs="Times"/>
          <w:szCs w:val="32"/>
          <w:u w:color="0026E2"/>
        </w:rPr>
        <w:t xml:space="preserve">library which is intended to be maintained for a long time, i.e. periods longer than individual human lives and certainly longer than individual technological epochs. Digital archives are distinct from digital libraries in the sense that digital libraries are repositories that collect and provide access to digital information, but may or may not provide for the long-term storage and access of that information. </w:t>
      </w:r>
    </w:p>
    <w:p w14:paraId="0B846AC0" w14:textId="77777777" w:rsidR="000774AA" w:rsidRPr="0090119B" w:rsidRDefault="000774AA" w:rsidP="0090119B">
      <w:pPr>
        <w:rPr>
          <w:rFonts w:ascii="Trebuchet MS" w:hAnsi="Trebuchet MS"/>
        </w:rPr>
      </w:pPr>
      <w:r w:rsidRPr="0090119B">
        <w:rPr>
          <w:rFonts w:ascii="Trebuchet MS" w:hAnsi="Trebuchet MS" w:cs="Times"/>
          <w:szCs w:val="32"/>
          <w:u w:color="0026E2"/>
        </w:rPr>
        <w:t xml:space="preserve">Source: </w:t>
      </w:r>
      <w:hyperlink r:id="rId20" w:history="1">
        <w:r w:rsidRPr="0090119B">
          <w:rPr>
            <w:rStyle w:val="Hyperlink"/>
            <w:rFonts w:ascii="Trebuchet MS" w:hAnsi="Trebuchet MS"/>
            <w:szCs w:val="20"/>
          </w:rPr>
          <w:t>http://info.wgbh.org/upf/glossary.html</w:t>
        </w:r>
      </w:hyperlink>
    </w:p>
    <w:p w14:paraId="0B846AC1" w14:textId="77777777" w:rsidR="000774AA" w:rsidRPr="0090119B" w:rsidRDefault="000774AA" w:rsidP="005A7C4C">
      <w:pPr>
        <w:rPr>
          <w:rFonts w:ascii="Trebuchet MS" w:hAnsi="Trebuchet MS"/>
        </w:rPr>
      </w:pPr>
    </w:p>
    <w:p w14:paraId="0B846AC2" w14:textId="77777777" w:rsidR="000774AA" w:rsidRPr="0090119B" w:rsidRDefault="000774AA" w:rsidP="0090119B">
      <w:pPr>
        <w:rPr>
          <w:rFonts w:ascii="Trebuchet MS" w:hAnsi="Trebuchet MS"/>
        </w:rPr>
      </w:pPr>
      <w:r w:rsidRPr="0090119B">
        <w:rPr>
          <w:rFonts w:ascii="Trebuchet MS" w:hAnsi="Trebuchet MS"/>
          <w:b/>
        </w:rPr>
        <w:t>Digital Preservation</w:t>
      </w:r>
      <w:r w:rsidRPr="0090119B">
        <w:rPr>
          <w:rFonts w:ascii="Trebuchet MS" w:hAnsi="Trebuchet MS"/>
        </w:rPr>
        <w:t>:</w:t>
      </w:r>
    </w:p>
    <w:p w14:paraId="0B846AC3" w14:textId="77777777" w:rsidR="000774AA" w:rsidRDefault="000774AA" w:rsidP="00E90730">
      <w:pPr>
        <w:rPr>
          <w:rFonts w:ascii="Trebuchet MS" w:hAnsi="Trebuchet MS"/>
          <w:szCs w:val="20"/>
        </w:rPr>
      </w:pPr>
      <w:r w:rsidRPr="007446E1">
        <w:rPr>
          <w:rFonts w:ascii="Trebuchet MS" w:hAnsi="Trebuchet MS" w:cs="Arial"/>
          <w:b/>
          <w:bCs/>
          <w:szCs w:val="32"/>
        </w:rPr>
        <w:t>Short Definition</w:t>
      </w:r>
      <w:r w:rsidRPr="0090119B">
        <w:rPr>
          <w:rFonts w:ascii="Trebuchet MS" w:hAnsi="Trebuchet MS"/>
          <w:szCs w:val="20"/>
        </w:rPr>
        <w:t xml:space="preserve">: </w:t>
      </w:r>
      <w:r w:rsidRPr="0090119B">
        <w:rPr>
          <w:rFonts w:ascii="Trebuchet MS" w:hAnsi="Trebuchet MS" w:cs="Tahoma"/>
        </w:rPr>
        <w:t>Digital preservation combines policies, strategies and actions that ensure access to digital content over time.</w:t>
      </w:r>
      <w:r>
        <w:rPr>
          <w:rFonts w:ascii="Trebuchet MS" w:hAnsi="Trebuchet MS"/>
          <w:szCs w:val="20"/>
        </w:rPr>
        <w:t xml:space="preserve"> </w:t>
      </w:r>
    </w:p>
    <w:p w14:paraId="0B846AC4" w14:textId="77777777" w:rsidR="000774AA" w:rsidRDefault="000774AA" w:rsidP="00E90730">
      <w:pPr>
        <w:rPr>
          <w:rFonts w:ascii="Trebuchet MS" w:hAnsi="Trebuchet MS"/>
          <w:szCs w:val="20"/>
        </w:rPr>
      </w:pPr>
    </w:p>
    <w:p w14:paraId="0B846AC5" w14:textId="77777777" w:rsidR="000774AA" w:rsidRDefault="000774AA" w:rsidP="00E90730">
      <w:pPr>
        <w:rPr>
          <w:rFonts w:ascii="Trebuchet MS" w:hAnsi="Trebuchet MS" w:cs="Arial"/>
          <w:bCs/>
          <w:color w:val="37434D"/>
          <w:szCs w:val="32"/>
        </w:rPr>
      </w:pPr>
      <w:r w:rsidRPr="007446E1">
        <w:rPr>
          <w:rFonts w:ascii="Trebuchet MS" w:hAnsi="Trebuchet MS" w:cs="Arial"/>
          <w:b/>
          <w:bCs/>
          <w:szCs w:val="32"/>
        </w:rPr>
        <w:t>Medium Definition</w:t>
      </w:r>
      <w:r w:rsidRPr="0090119B">
        <w:rPr>
          <w:rFonts w:ascii="Trebuchet MS" w:hAnsi="Trebuchet MS" w:cs="Arial"/>
          <w:bCs/>
          <w:color w:val="37434D"/>
          <w:szCs w:val="32"/>
        </w:rPr>
        <w:t xml:space="preserve">: </w:t>
      </w:r>
      <w:r w:rsidRPr="0090119B">
        <w:rPr>
          <w:rFonts w:ascii="Trebuchet MS" w:hAnsi="Trebuchet MS" w:cs="Tahoma"/>
        </w:rPr>
        <w:t>Digital preservation combines policies, strategies and actions to ensure access to reformatted and born digital content regardless of the challenges of media failure and technological change. The goal of digital preservation is the accurate rendering of authenticated content over time.</w:t>
      </w:r>
      <w:r>
        <w:rPr>
          <w:rFonts w:ascii="Trebuchet MS" w:hAnsi="Trebuchet MS" w:cs="Arial"/>
          <w:bCs/>
          <w:color w:val="37434D"/>
          <w:szCs w:val="32"/>
        </w:rPr>
        <w:t xml:space="preserve"> </w:t>
      </w:r>
    </w:p>
    <w:p w14:paraId="0B846AC6" w14:textId="77777777" w:rsidR="000774AA" w:rsidRDefault="000774AA" w:rsidP="00E90730">
      <w:pPr>
        <w:rPr>
          <w:rFonts w:ascii="Trebuchet MS" w:hAnsi="Trebuchet MS" w:cs="Arial"/>
          <w:bCs/>
          <w:color w:val="37434D"/>
          <w:szCs w:val="32"/>
        </w:rPr>
      </w:pPr>
    </w:p>
    <w:p w14:paraId="0B846AC7" w14:textId="77777777" w:rsidR="000774AA" w:rsidRDefault="000774AA" w:rsidP="00E90730">
      <w:pPr>
        <w:rPr>
          <w:rFonts w:ascii="Trebuchet MS" w:hAnsi="Trebuchet MS" w:cs="Tahoma"/>
        </w:rPr>
      </w:pPr>
      <w:r w:rsidRPr="007446E1">
        <w:rPr>
          <w:rFonts w:ascii="Trebuchet MS" w:hAnsi="Trebuchet MS" w:cs="Arial"/>
          <w:b/>
          <w:bCs/>
          <w:szCs w:val="32"/>
        </w:rPr>
        <w:t>Long Definition</w:t>
      </w:r>
      <w:r w:rsidRPr="0090119B">
        <w:rPr>
          <w:rFonts w:ascii="Trebuchet MS" w:hAnsi="Trebuchet MS" w:cs="Arial"/>
          <w:bCs/>
          <w:color w:val="37434D"/>
          <w:szCs w:val="32"/>
        </w:rPr>
        <w:t xml:space="preserve">: </w:t>
      </w:r>
      <w:r w:rsidRPr="0090119B">
        <w:rPr>
          <w:rFonts w:ascii="Trebuchet MS" w:hAnsi="Trebuchet MS" w:cs="Tahoma"/>
        </w:rPr>
        <w:t>Digital preservation combines policies, strategies and actions to ensure the accurate rendering of authenticated content over time, regardless of the challenges of media failure and technological change. Digital preservation applies to both born digital and reformatted content.</w:t>
      </w:r>
      <w:r w:rsidRPr="0090119B">
        <w:rPr>
          <w:rFonts w:ascii="Trebuchet MS" w:hAnsi="Trebuchet MS" w:cs="Arial"/>
          <w:bCs/>
          <w:color w:val="37434D"/>
          <w:szCs w:val="32"/>
        </w:rPr>
        <w:t xml:space="preserve"> </w:t>
      </w:r>
      <w:r w:rsidRPr="0090119B">
        <w:rPr>
          <w:rFonts w:ascii="Trebuchet MS" w:hAnsi="Trebuchet MS" w:cs="Tahoma"/>
        </w:rPr>
        <w:t>Digital preservation policies document an organization’s commitment to preserve digital content for future use; specify file formats to be preserved and the level of preservation to be provided; and ensure compliance with standards and best practices for responsible stewardship of digital information.</w:t>
      </w:r>
      <w:r w:rsidRPr="0090119B">
        <w:rPr>
          <w:rFonts w:ascii="Trebuchet MS" w:hAnsi="Trebuchet MS" w:cs="Arial"/>
          <w:bCs/>
          <w:color w:val="37434D"/>
          <w:szCs w:val="32"/>
        </w:rPr>
        <w:t xml:space="preserve"> </w:t>
      </w:r>
      <w:r w:rsidRPr="0090119B">
        <w:rPr>
          <w:rFonts w:ascii="Trebuchet MS" w:hAnsi="Trebuchet MS" w:cs="Tahoma"/>
        </w:rPr>
        <w:t xml:space="preserve">Digital preservation strategies and actions address </w:t>
      </w:r>
      <w:r w:rsidRPr="007446E1">
        <w:rPr>
          <w:rFonts w:ascii="Trebuchet MS" w:hAnsi="Trebuchet MS" w:cs="Tahoma"/>
          <w:b/>
        </w:rPr>
        <w:t>content creation</w:t>
      </w:r>
      <w:r w:rsidRPr="0090119B">
        <w:rPr>
          <w:rFonts w:ascii="Trebuchet MS" w:hAnsi="Trebuchet MS" w:cs="Tahoma"/>
        </w:rPr>
        <w:t xml:space="preserve">, </w:t>
      </w:r>
      <w:r w:rsidRPr="007446E1">
        <w:rPr>
          <w:rFonts w:ascii="Trebuchet MS" w:hAnsi="Trebuchet MS" w:cs="Tahoma"/>
          <w:b/>
        </w:rPr>
        <w:t>integrity</w:t>
      </w:r>
      <w:r w:rsidRPr="0090119B">
        <w:rPr>
          <w:rFonts w:ascii="Trebuchet MS" w:hAnsi="Trebuchet MS" w:cs="Tahoma"/>
        </w:rPr>
        <w:t xml:space="preserve"> and </w:t>
      </w:r>
      <w:r w:rsidRPr="007446E1">
        <w:rPr>
          <w:rFonts w:ascii="Trebuchet MS" w:hAnsi="Trebuchet MS" w:cs="Tahoma"/>
          <w:b/>
        </w:rPr>
        <w:t>maintenance</w:t>
      </w:r>
      <w:r w:rsidRPr="0090119B">
        <w:rPr>
          <w:rFonts w:ascii="Trebuchet MS" w:hAnsi="Trebuchet MS" w:cs="Tahoma"/>
        </w:rPr>
        <w:t>.</w:t>
      </w:r>
    </w:p>
    <w:p w14:paraId="0B846AC8" w14:textId="77777777" w:rsidR="000774AA" w:rsidRPr="00E90730" w:rsidRDefault="000774AA" w:rsidP="00E90730">
      <w:pPr>
        <w:rPr>
          <w:rFonts w:ascii="Trebuchet MS" w:hAnsi="Trebuchet MS"/>
          <w:szCs w:val="20"/>
        </w:rPr>
      </w:pPr>
    </w:p>
    <w:p w14:paraId="0B846AC9" w14:textId="77777777" w:rsidR="000774AA" w:rsidRDefault="000774AA" w:rsidP="00E90730">
      <w:pPr>
        <w:widowControl w:val="0"/>
        <w:autoSpaceDE w:val="0"/>
        <w:autoSpaceDN w:val="0"/>
        <w:adjustRightInd w:val="0"/>
        <w:spacing w:after="240" w:line="300" w:lineRule="atLeast"/>
        <w:rPr>
          <w:rFonts w:ascii="Trebuchet MS" w:hAnsi="Trebuchet MS" w:cs="Tahoma"/>
        </w:rPr>
      </w:pPr>
      <w:r w:rsidRPr="007446E1">
        <w:rPr>
          <w:rFonts w:ascii="Trebuchet MS" w:hAnsi="Trebuchet MS" w:cs="Tahoma"/>
          <w:b/>
        </w:rPr>
        <w:t>Content creation</w:t>
      </w:r>
      <w:r w:rsidRPr="0090119B">
        <w:rPr>
          <w:rFonts w:ascii="Trebuchet MS" w:hAnsi="Trebuchet MS" w:cs="Tahoma"/>
        </w:rPr>
        <w:t xml:space="preserve"> includes: clear and complete technical specifications, production of reliable master files, sufficient descriptive, administrative and structural metadata to ensure future access, and detailed quality control of processes.</w:t>
      </w:r>
      <w:r>
        <w:rPr>
          <w:rFonts w:ascii="Trebuchet MS" w:hAnsi="Trebuchet MS" w:cs="Tahoma"/>
        </w:rPr>
        <w:t xml:space="preserve"> </w:t>
      </w:r>
    </w:p>
    <w:p w14:paraId="0B846ACA" w14:textId="77777777" w:rsidR="000774AA" w:rsidRDefault="000774AA" w:rsidP="00E90730">
      <w:pPr>
        <w:widowControl w:val="0"/>
        <w:autoSpaceDE w:val="0"/>
        <w:autoSpaceDN w:val="0"/>
        <w:adjustRightInd w:val="0"/>
        <w:spacing w:after="240" w:line="300" w:lineRule="atLeast"/>
        <w:rPr>
          <w:rFonts w:ascii="Trebuchet MS" w:hAnsi="Trebuchet MS" w:cs="Tahoma"/>
        </w:rPr>
      </w:pPr>
      <w:r w:rsidRPr="007446E1">
        <w:rPr>
          <w:rFonts w:ascii="Trebuchet MS" w:hAnsi="Trebuchet MS" w:cs="Tahoma"/>
          <w:b/>
        </w:rPr>
        <w:t>Content integrity</w:t>
      </w:r>
      <w:r w:rsidRPr="0090119B">
        <w:rPr>
          <w:rFonts w:ascii="Trebuchet MS" w:hAnsi="Trebuchet MS" w:cs="Tahoma"/>
        </w:rPr>
        <w:t xml:space="preserve"> includes: documentation of all policies, strategies and procedures, use of persistent identifiers, recorded provenance and change history for all objects, verification mechanisms, attention to security requirements, and routine audits.</w:t>
      </w:r>
    </w:p>
    <w:p w14:paraId="0B846ACB" w14:textId="77777777" w:rsidR="00C0252F" w:rsidRDefault="000774AA" w:rsidP="00C0252F">
      <w:pPr>
        <w:widowControl w:val="0"/>
        <w:autoSpaceDE w:val="0"/>
        <w:autoSpaceDN w:val="0"/>
        <w:adjustRightInd w:val="0"/>
        <w:spacing w:after="240" w:line="300" w:lineRule="atLeast"/>
        <w:rPr>
          <w:rFonts w:ascii="Trebuchet MS" w:hAnsi="Trebuchet MS" w:cs="Tahoma"/>
        </w:rPr>
      </w:pPr>
      <w:r w:rsidRPr="007446E1">
        <w:rPr>
          <w:rFonts w:ascii="Trebuchet MS" w:hAnsi="Trebuchet MS" w:cs="Tahoma"/>
          <w:b/>
        </w:rPr>
        <w:t>Content maintenance</w:t>
      </w:r>
      <w:r w:rsidRPr="0090119B">
        <w:rPr>
          <w:rFonts w:ascii="Trebuchet MS" w:hAnsi="Trebuchet MS" w:cs="Tahoma"/>
        </w:rPr>
        <w:t xml:space="preserve"> includes: a robust computing and networking infrastructure, storage and synchronization of files at multiple sites, continuous monitoring and management of files, programs for refreshing, migration and emulation, creation and testing of disaster prevention and recovery plans, and periodic review and updating of policies and procedures.</w:t>
      </w:r>
      <w:r w:rsidR="00C0252F">
        <w:rPr>
          <w:rFonts w:ascii="Trebuchet MS" w:hAnsi="Trebuchet MS" w:cs="Tahoma"/>
        </w:rPr>
        <w:t xml:space="preserve"> </w:t>
      </w:r>
      <w:r>
        <w:rPr>
          <w:rFonts w:ascii="Trebuchet MS" w:hAnsi="Trebuchet MS" w:cs="Times"/>
          <w:szCs w:val="32"/>
          <w:u w:color="0026E2"/>
        </w:rPr>
        <w:t>Source: American Library Association (ALA)</w:t>
      </w:r>
      <w:r w:rsidR="00C0252F">
        <w:rPr>
          <w:rFonts w:ascii="Trebuchet MS" w:hAnsi="Trebuchet MS" w:cs="Tahoma"/>
        </w:rPr>
        <w:t xml:space="preserve"> </w:t>
      </w:r>
      <w:hyperlink r:id="rId21" w:history="1">
        <w:r w:rsidR="00C0252F" w:rsidRPr="00332C93">
          <w:rPr>
            <w:rStyle w:val="Hyperlink"/>
            <w:rFonts w:ascii="Trebuchet MS" w:hAnsi="Trebuchet MS"/>
          </w:rPr>
          <w:t>http://www.ala.org/ala/mgrps/divs/alcts/resources/preserv/defdigpres0408.cfm</w:t>
        </w:r>
      </w:hyperlink>
    </w:p>
    <w:p w14:paraId="0B846ACC" w14:textId="77777777" w:rsidR="000774AA" w:rsidRPr="0090119B" w:rsidRDefault="000774AA" w:rsidP="00ED6275">
      <w:pPr>
        <w:widowControl w:val="0"/>
        <w:tabs>
          <w:tab w:val="left" w:pos="220"/>
          <w:tab w:val="left" w:pos="720"/>
        </w:tabs>
        <w:autoSpaceDE w:val="0"/>
        <w:autoSpaceDN w:val="0"/>
        <w:adjustRightInd w:val="0"/>
        <w:rPr>
          <w:rFonts w:ascii="Trebuchet MS" w:hAnsi="Trebuchet MS" w:cs="Helvetica"/>
          <w:szCs w:val="26"/>
        </w:rPr>
      </w:pPr>
      <w:r w:rsidRPr="0090119B">
        <w:rPr>
          <w:rFonts w:ascii="Trebuchet MS" w:hAnsi="Trebuchet MS" w:cs="Helvetica"/>
          <w:b/>
          <w:szCs w:val="26"/>
        </w:rPr>
        <w:t>Migration</w:t>
      </w:r>
      <w:r w:rsidRPr="0090119B">
        <w:rPr>
          <w:rFonts w:ascii="Trebuchet MS" w:hAnsi="Trebuchet MS" w:cs="Helvetica"/>
          <w:szCs w:val="26"/>
        </w:rPr>
        <w:t xml:space="preserve">: Migration focuses on the digital object itself and is the act of transferring or rewriting data from an out of date medium to a current medium and is considered one of the only viable approaches to long-term preservation of digital objects. </w:t>
      </w:r>
    </w:p>
    <w:p w14:paraId="0B846ACD" w14:textId="77777777" w:rsidR="000774AA" w:rsidRPr="0090119B" w:rsidRDefault="000774AA" w:rsidP="00ED6275">
      <w:pPr>
        <w:widowControl w:val="0"/>
        <w:tabs>
          <w:tab w:val="left" w:pos="220"/>
          <w:tab w:val="left" w:pos="720"/>
        </w:tabs>
        <w:autoSpaceDE w:val="0"/>
        <w:autoSpaceDN w:val="0"/>
        <w:adjustRightInd w:val="0"/>
        <w:rPr>
          <w:rFonts w:ascii="Trebuchet MS" w:hAnsi="Trebuchet MS" w:cs="Times"/>
          <w:szCs w:val="32"/>
          <w:u w:color="0026E2"/>
        </w:rPr>
      </w:pPr>
      <w:r w:rsidRPr="0090119B">
        <w:rPr>
          <w:rFonts w:ascii="Trebuchet MS" w:hAnsi="Trebuchet MS" w:cs="Times"/>
          <w:szCs w:val="32"/>
          <w:u w:color="0026E2"/>
        </w:rPr>
        <w:t xml:space="preserve">Source: </w:t>
      </w:r>
      <w:hyperlink r:id="rId22" w:history="1">
        <w:r w:rsidRPr="0090119B">
          <w:rPr>
            <w:rStyle w:val="Hyperlink"/>
            <w:rFonts w:ascii="Trebuchet MS" w:hAnsi="Trebuchet MS" w:cs="Times"/>
            <w:szCs w:val="32"/>
            <w:u w:color="0026E2"/>
          </w:rPr>
          <w:t>http://en.wikipedia.org/wiki/Data_migration</w:t>
        </w:r>
      </w:hyperlink>
    </w:p>
    <w:p w14:paraId="0B846ACE" w14:textId="77777777" w:rsidR="00F03A60" w:rsidRPr="00F03A60" w:rsidRDefault="00F03A60" w:rsidP="00E8675C">
      <w:pPr>
        <w:pStyle w:val="NormalWeb"/>
        <w:spacing w:after="0" w:afterAutospacing="0"/>
        <w:rPr>
          <w:rFonts w:ascii="Trebuchet MS" w:hAnsi="Trebuchet MS"/>
          <w:color w:val="000000"/>
        </w:rPr>
      </w:pPr>
      <w:r>
        <w:rPr>
          <w:rFonts w:ascii="Trebuchet MS" w:hAnsi="Trebuchet MS"/>
          <w:b/>
        </w:rPr>
        <w:t xml:space="preserve">Preservation Metadata: </w:t>
      </w:r>
      <w:r w:rsidRPr="00F03A60">
        <w:rPr>
          <w:rFonts w:ascii="Trebuchet MS" w:hAnsi="Trebuchet MS"/>
          <w:color w:val="000000"/>
        </w:rPr>
        <w:t xml:space="preserve">Preservation metadata stores technical details on the format, structure and use of the digital content, the history of all actions performed on the resource including changes and decisions, the authenticity information such as technical features or custody history, and the responsibilities and rights information applicable to preservation actions. </w:t>
      </w:r>
      <w:r w:rsidRPr="00F03A60">
        <w:rPr>
          <w:rFonts w:ascii="Trebuchet MS" w:hAnsi="Trebuchet MS"/>
          <w:color w:val="000000"/>
          <w:szCs w:val="17"/>
          <w:shd w:val="clear" w:color="auto" w:fill="FFFFFF"/>
        </w:rPr>
        <w:t>It often includes the following information:</w:t>
      </w:r>
    </w:p>
    <w:p w14:paraId="0B846ACF" w14:textId="77777777" w:rsidR="00F03A60" w:rsidRPr="00F03A60" w:rsidRDefault="00F03A60" w:rsidP="00F03A60">
      <w:pPr>
        <w:spacing w:before="2"/>
        <w:rPr>
          <w:rFonts w:ascii="Trebuchet MS" w:hAnsi="Trebuchet MS"/>
          <w:color w:val="000000"/>
          <w:szCs w:val="17"/>
          <w:shd w:val="clear" w:color="auto" w:fill="FFFFFF"/>
        </w:rPr>
      </w:pPr>
      <w:r w:rsidRPr="00F03A60">
        <w:rPr>
          <w:rFonts w:ascii="Trebuchet MS" w:hAnsi="Trebuchet MS"/>
          <w:color w:val="000000"/>
          <w:szCs w:val="17"/>
          <w:shd w:val="clear" w:color="auto" w:fill="FFFFFF"/>
        </w:rPr>
        <w:t>Provenance:</w:t>
      </w:r>
      <w:r w:rsidRPr="00F03A60">
        <w:rPr>
          <w:rFonts w:ascii="Trebuchet MS" w:hAnsi="Trebuchet MS"/>
          <w:color w:val="000000"/>
        </w:rPr>
        <w:t> </w:t>
      </w:r>
      <w:r w:rsidRPr="00F03A60">
        <w:rPr>
          <w:rFonts w:ascii="Trebuchet MS" w:hAnsi="Trebuchet MS"/>
          <w:color w:val="000000"/>
          <w:szCs w:val="17"/>
          <w:shd w:val="clear" w:color="auto" w:fill="FFFFFF"/>
        </w:rPr>
        <w:t>Who has had custody/ownership of the digital object?</w:t>
      </w:r>
    </w:p>
    <w:p w14:paraId="0B846AD0" w14:textId="77777777" w:rsidR="00F03A60" w:rsidRPr="00F03A60" w:rsidRDefault="00F03A60" w:rsidP="00F03A60">
      <w:pPr>
        <w:spacing w:before="2"/>
        <w:rPr>
          <w:rFonts w:ascii="Trebuchet MS" w:hAnsi="Trebuchet MS"/>
          <w:color w:val="000000"/>
          <w:szCs w:val="17"/>
          <w:shd w:val="clear" w:color="auto" w:fill="FFFFFF"/>
        </w:rPr>
      </w:pPr>
      <w:r w:rsidRPr="00F03A60">
        <w:rPr>
          <w:rFonts w:ascii="Trebuchet MS" w:hAnsi="Trebuchet MS"/>
          <w:color w:val="000000"/>
          <w:szCs w:val="17"/>
          <w:shd w:val="clear" w:color="auto" w:fill="FFFFFF"/>
        </w:rPr>
        <w:t>Authenticity:</w:t>
      </w:r>
      <w:r w:rsidRPr="00F03A60">
        <w:rPr>
          <w:rFonts w:ascii="Trebuchet MS" w:hAnsi="Trebuchet MS"/>
          <w:color w:val="000000"/>
        </w:rPr>
        <w:t> </w:t>
      </w:r>
      <w:r w:rsidRPr="00F03A60">
        <w:rPr>
          <w:rFonts w:ascii="Trebuchet MS" w:hAnsi="Trebuchet MS"/>
          <w:color w:val="000000"/>
          <w:szCs w:val="17"/>
          <w:shd w:val="clear" w:color="auto" w:fill="FFFFFF"/>
        </w:rPr>
        <w:t>Is the digital object what it purports to be?</w:t>
      </w:r>
    </w:p>
    <w:p w14:paraId="0B846AD1" w14:textId="77777777" w:rsidR="00F03A60" w:rsidRPr="00F03A60" w:rsidRDefault="00F03A60" w:rsidP="00F03A60">
      <w:pPr>
        <w:spacing w:before="2"/>
        <w:rPr>
          <w:rFonts w:ascii="Trebuchet MS" w:hAnsi="Trebuchet MS"/>
          <w:color w:val="000000"/>
          <w:szCs w:val="17"/>
          <w:shd w:val="clear" w:color="auto" w:fill="FFFFFF"/>
        </w:rPr>
      </w:pPr>
      <w:r w:rsidRPr="00F03A60">
        <w:rPr>
          <w:rFonts w:ascii="Trebuchet MS" w:hAnsi="Trebuchet MS"/>
          <w:color w:val="000000"/>
          <w:szCs w:val="17"/>
          <w:shd w:val="clear" w:color="auto" w:fill="FFFFFF"/>
        </w:rPr>
        <w:t>Preservation activity:</w:t>
      </w:r>
      <w:r w:rsidRPr="00F03A60">
        <w:rPr>
          <w:rFonts w:ascii="Trebuchet MS" w:hAnsi="Trebuchet MS"/>
          <w:color w:val="000000"/>
        </w:rPr>
        <w:t> </w:t>
      </w:r>
      <w:r w:rsidRPr="00F03A60">
        <w:rPr>
          <w:rFonts w:ascii="Trebuchet MS" w:hAnsi="Trebuchet MS"/>
          <w:color w:val="000000"/>
          <w:szCs w:val="17"/>
          <w:shd w:val="clear" w:color="auto" w:fill="FFFFFF"/>
        </w:rPr>
        <w:t>What has been done to preserve the digital object?</w:t>
      </w:r>
    </w:p>
    <w:p w14:paraId="0B846AD2" w14:textId="77777777" w:rsidR="00F03A60" w:rsidRPr="00F03A60" w:rsidRDefault="00F03A60" w:rsidP="00F03A60">
      <w:pPr>
        <w:spacing w:before="2"/>
        <w:rPr>
          <w:rFonts w:ascii="Trebuchet MS" w:hAnsi="Trebuchet MS"/>
          <w:color w:val="000000"/>
          <w:szCs w:val="17"/>
          <w:shd w:val="clear" w:color="auto" w:fill="FFFFFF"/>
        </w:rPr>
      </w:pPr>
      <w:r w:rsidRPr="00F03A60">
        <w:rPr>
          <w:rFonts w:ascii="Trebuchet MS" w:hAnsi="Trebuchet MS"/>
          <w:color w:val="000000"/>
          <w:szCs w:val="17"/>
          <w:shd w:val="clear" w:color="auto" w:fill="FFFFFF"/>
        </w:rPr>
        <w:t>Technical environment:</w:t>
      </w:r>
      <w:r w:rsidRPr="00F03A60">
        <w:rPr>
          <w:rFonts w:ascii="Trebuchet MS" w:hAnsi="Trebuchet MS"/>
          <w:color w:val="000000"/>
        </w:rPr>
        <w:t> </w:t>
      </w:r>
      <w:r w:rsidRPr="00F03A60">
        <w:rPr>
          <w:rFonts w:ascii="Trebuchet MS" w:hAnsi="Trebuchet MS"/>
          <w:color w:val="000000"/>
          <w:szCs w:val="17"/>
          <w:shd w:val="clear" w:color="auto" w:fill="FFFFFF"/>
        </w:rPr>
        <w:t>What is needed to render and use the digital object?</w:t>
      </w:r>
    </w:p>
    <w:p w14:paraId="0B846AD3" w14:textId="77777777" w:rsidR="00F03A60" w:rsidRPr="00F03A60" w:rsidRDefault="00F03A60" w:rsidP="00F03A60">
      <w:pPr>
        <w:spacing w:before="2"/>
        <w:rPr>
          <w:rFonts w:ascii="Trebuchet MS" w:hAnsi="Trebuchet MS"/>
          <w:color w:val="000000"/>
          <w:szCs w:val="17"/>
          <w:shd w:val="clear" w:color="auto" w:fill="FFFFFF"/>
        </w:rPr>
      </w:pPr>
      <w:r w:rsidRPr="00F03A60">
        <w:rPr>
          <w:rFonts w:ascii="Trebuchet MS" w:hAnsi="Trebuchet MS"/>
          <w:color w:val="000000"/>
          <w:szCs w:val="17"/>
          <w:shd w:val="clear" w:color="auto" w:fill="FFFFFF"/>
        </w:rPr>
        <w:t>Rights management:</w:t>
      </w:r>
      <w:r w:rsidRPr="00F03A60">
        <w:rPr>
          <w:rFonts w:ascii="Trebuchet MS" w:hAnsi="Trebuchet MS"/>
          <w:color w:val="000000"/>
        </w:rPr>
        <w:t> </w:t>
      </w:r>
      <w:r w:rsidRPr="00F03A60">
        <w:rPr>
          <w:rFonts w:ascii="Trebuchet MS" w:hAnsi="Trebuchet MS"/>
          <w:color w:val="000000"/>
          <w:szCs w:val="17"/>
          <w:shd w:val="clear" w:color="auto" w:fill="FFFFFF"/>
        </w:rPr>
        <w:t>What intellectual property rights must be observed?</w:t>
      </w:r>
    </w:p>
    <w:p w14:paraId="0B846AD4" w14:textId="77777777" w:rsidR="00F03A60" w:rsidRPr="00F03A60" w:rsidRDefault="000171C2" w:rsidP="00195A14">
      <w:pPr>
        <w:rPr>
          <w:rFonts w:ascii="Trebuchet MS" w:hAnsi="Trebuchet MS"/>
        </w:rPr>
      </w:pPr>
      <w:r>
        <w:rPr>
          <w:rFonts w:ascii="Trebuchet MS" w:hAnsi="Trebuchet MS"/>
        </w:rPr>
        <w:t xml:space="preserve">Source: </w:t>
      </w:r>
      <w:hyperlink r:id="rId23" w:history="1">
        <w:r w:rsidR="00F03A60" w:rsidRPr="00F03A60">
          <w:rPr>
            <w:rStyle w:val="Hyperlink"/>
            <w:rFonts w:ascii="Trebuchet MS" w:hAnsi="Trebuchet MS"/>
          </w:rPr>
          <w:t>http://en.wikipedia.org/wiki/Preservation_metadata</w:t>
        </w:r>
      </w:hyperlink>
    </w:p>
    <w:p w14:paraId="0B846AD5" w14:textId="77777777" w:rsidR="000774AA" w:rsidRPr="0090119B" w:rsidRDefault="000774AA" w:rsidP="00195A14">
      <w:pPr>
        <w:rPr>
          <w:rFonts w:ascii="Trebuchet MS" w:hAnsi="Trebuchet MS"/>
          <w:b/>
        </w:rPr>
      </w:pPr>
    </w:p>
    <w:p w14:paraId="0B846AD6" w14:textId="77777777" w:rsidR="000171C2" w:rsidRPr="0090119B" w:rsidRDefault="000171C2" w:rsidP="000171C2">
      <w:pPr>
        <w:rPr>
          <w:rFonts w:ascii="Trebuchet MS" w:hAnsi="Trebuchet MS"/>
        </w:rPr>
      </w:pPr>
      <w:r w:rsidRPr="0090119B">
        <w:rPr>
          <w:rFonts w:ascii="Trebuchet MS" w:hAnsi="Trebuchet MS"/>
        </w:rPr>
        <w:t xml:space="preserve">For an in-depth introduction to the terms and issues surrounding digital preservation management, please see this online tutorial: </w:t>
      </w:r>
    </w:p>
    <w:p w14:paraId="0B846AD7" w14:textId="77777777" w:rsidR="000171C2" w:rsidRPr="00F03A60" w:rsidRDefault="000C7947" w:rsidP="000171C2">
      <w:pPr>
        <w:rPr>
          <w:rFonts w:ascii="Trebuchet MS" w:hAnsi="Trebuchet MS"/>
        </w:rPr>
      </w:pPr>
      <w:hyperlink r:id="rId24" w:history="1">
        <w:r w:rsidR="000171C2" w:rsidRPr="0090119B">
          <w:rPr>
            <w:rStyle w:val="Hyperlink"/>
            <w:rFonts w:ascii="Trebuchet MS" w:hAnsi="Trebuchet MS"/>
            <w:szCs w:val="20"/>
          </w:rPr>
          <w:t>http://www.icpsr.umich.edu/dpm/dpm-eng/eng_index.html</w:t>
        </w:r>
      </w:hyperlink>
    </w:p>
    <w:p w14:paraId="0B846AD8" w14:textId="77777777" w:rsidR="000774AA" w:rsidRPr="0090119B" w:rsidRDefault="000774AA" w:rsidP="00195A14">
      <w:pPr>
        <w:rPr>
          <w:rFonts w:ascii="Trebuchet MS" w:hAnsi="Trebuchet MS"/>
          <w:b/>
        </w:rPr>
      </w:pPr>
    </w:p>
    <w:p w14:paraId="0B846AD9" w14:textId="77777777" w:rsidR="000774AA" w:rsidRPr="0090119B" w:rsidRDefault="000774AA" w:rsidP="00195A14">
      <w:pPr>
        <w:rPr>
          <w:rFonts w:ascii="Trebuchet MS" w:hAnsi="Trebuchet MS"/>
          <w:b/>
        </w:rPr>
      </w:pPr>
    </w:p>
    <w:p w14:paraId="0B846ADA" w14:textId="77777777" w:rsidR="000774AA" w:rsidRPr="0090119B" w:rsidRDefault="000774AA" w:rsidP="00195A14">
      <w:pPr>
        <w:rPr>
          <w:rFonts w:ascii="Trebuchet MS" w:hAnsi="Trebuchet MS"/>
          <w:b/>
        </w:rPr>
      </w:pPr>
    </w:p>
    <w:p w14:paraId="0B846ADB" w14:textId="77777777" w:rsidR="000774AA" w:rsidRPr="0090119B" w:rsidRDefault="000774AA" w:rsidP="00195A14">
      <w:pPr>
        <w:rPr>
          <w:rFonts w:ascii="Trebuchet MS" w:hAnsi="Trebuchet MS"/>
          <w:b/>
        </w:rPr>
      </w:pPr>
    </w:p>
    <w:p w14:paraId="0B846ADC" w14:textId="77777777" w:rsidR="000774AA" w:rsidRPr="0090119B" w:rsidRDefault="000774AA" w:rsidP="00195A14">
      <w:pPr>
        <w:rPr>
          <w:rFonts w:ascii="Trebuchet MS" w:hAnsi="Trebuchet MS"/>
          <w:b/>
        </w:rPr>
      </w:pPr>
    </w:p>
    <w:p w14:paraId="0B846ADD" w14:textId="77777777" w:rsidR="000774AA" w:rsidRPr="0090119B" w:rsidRDefault="000774AA" w:rsidP="00195A14">
      <w:pPr>
        <w:rPr>
          <w:rFonts w:ascii="Trebuchet MS" w:hAnsi="Trebuchet MS"/>
          <w:b/>
        </w:rPr>
      </w:pPr>
    </w:p>
    <w:p w14:paraId="0B846ADE" w14:textId="77777777" w:rsidR="000774AA" w:rsidRPr="0090119B" w:rsidRDefault="000774AA" w:rsidP="00195A14">
      <w:pPr>
        <w:rPr>
          <w:rFonts w:ascii="Trebuchet MS" w:hAnsi="Trebuchet MS"/>
          <w:b/>
        </w:rPr>
      </w:pPr>
    </w:p>
    <w:p w14:paraId="0B846ADF" w14:textId="77777777" w:rsidR="000774AA" w:rsidRPr="0090119B" w:rsidRDefault="000774AA" w:rsidP="00195A14">
      <w:pPr>
        <w:rPr>
          <w:rFonts w:ascii="Trebuchet MS" w:hAnsi="Trebuchet MS"/>
          <w:b/>
        </w:rPr>
      </w:pPr>
    </w:p>
    <w:p w14:paraId="0B846AE0" w14:textId="77777777" w:rsidR="000774AA" w:rsidRPr="0090119B" w:rsidRDefault="000774AA" w:rsidP="00195A14">
      <w:pPr>
        <w:rPr>
          <w:rFonts w:ascii="Trebuchet MS" w:hAnsi="Trebuchet MS"/>
          <w:b/>
        </w:rPr>
      </w:pPr>
    </w:p>
    <w:p w14:paraId="0B846AE1" w14:textId="77777777" w:rsidR="000774AA" w:rsidRPr="0090119B" w:rsidRDefault="000774AA" w:rsidP="00195A14">
      <w:pPr>
        <w:rPr>
          <w:rFonts w:ascii="Trebuchet MS" w:hAnsi="Trebuchet MS"/>
          <w:b/>
        </w:rPr>
      </w:pPr>
    </w:p>
    <w:p w14:paraId="0B846AE2" w14:textId="77777777" w:rsidR="000774AA" w:rsidRPr="0090119B" w:rsidRDefault="000774AA" w:rsidP="00195A14">
      <w:pPr>
        <w:rPr>
          <w:rFonts w:ascii="Trebuchet MS" w:hAnsi="Trebuchet MS"/>
          <w:b/>
        </w:rPr>
      </w:pPr>
    </w:p>
    <w:p w14:paraId="0B846AE3" w14:textId="77777777" w:rsidR="000774AA" w:rsidRPr="0090119B" w:rsidRDefault="000774AA" w:rsidP="00195A14">
      <w:pPr>
        <w:rPr>
          <w:rFonts w:ascii="Trebuchet MS" w:hAnsi="Trebuchet MS"/>
          <w:b/>
        </w:rPr>
      </w:pPr>
    </w:p>
    <w:p w14:paraId="0B846AE4" w14:textId="77777777" w:rsidR="000774AA" w:rsidRPr="0090119B" w:rsidRDefault="000774AA" w:rsidP="00195A14">
      <w:pPr>
        <w:rPr>
          <w:rFonts w:ascii="Trebuchet MS" w:hAnsi="Trebuchet MS"/>
          <w:b/>
        </w:rPr>
      </w:pPr>
    </w:p>
    <w:p w14:paraId="0B846AE5" w14:textId="77777777" w:rsidR="000774AA" w:rsidRDefault="000774AA" w:rsidP="00195A14">
      <w:pPr>
        <w:rPr>
          <w:rFonts w:ascii="Trebuchet MS" w:hAnsi="Trebuchet MS"/>
          <w:b/>
        </w:rPr>
      </w:pPr>
    </w:p>
    <w:p w14:paraId="0B846AE6" w14:textId="77777777" w:rsidR="000774AA" w:rsidRDefault="000774AA" w:rsidP="00195A14">
      <w:pPr>
        <w:rPr>
          <w:rFonts w:ascii="Trebuchet MS" w:hAnsi="Trebuchet MS"/>
          <w:b/>
        </w:rPr>
      </w:pPr>
    </w:p>
    <w:p w14:paraId="0B846AE7" w14:textId="77777777" w:rsidR="000774AA" w:rsidRDefault="000774AA" w:rsidP="00195A14">
      <w:pPr>
        <w:rPr>
          <w:rFonts w:ascii="Trebuchet MS" w:hAnsi="Trebuchet MS"/>
          <w:b/>
        </w:rPr>
      </w:pPr>
    </w:p>
    <w:p w14:paraId="0B846AE8" w14:textId="77777777" w:rsidR="000774AA" w:rsidRDefault="000774AA" w:rsidP="00195A14">
      <w:pPr>
        <w:rPr>
          <w:rFonts w:ascii="Trebuchet MS" w:hAnsi="Trebuchet MS"/>
          <w:b/>
        </w:rPr>
      </w:pPr>
    </w:p>
    <w:p w14:paraId="0B846AE9" w14:textId="77777777" w:rsidR="000774AA" w:rsidRDefault="000774AA" w:rsidP="00195A14">
      <w:pPr>
        <w:rPr>
          <w:rFonts w:ascii="Trebuchet MS" w:hAnsi="Trebuchet MS"/>
          <w:b/>
        </w:rPr>
      </w:pPr>
    </w:p>
    <w:p w14:paraId="0B846AEA" w14:textId="77777777" w:rsidR="000774AA" w:rsidRDefault="000774AA" w:rsidP="00195A14">
      <w:pPr>
        <w:rPr>
          <w:rFonts w:ascii="Trebuchet MS" w:hAnsi="Trebuchet MS"/>
          <w:b/>
        </w:rPr>
      </w:pPr>
    </w:p>
    <w:p w14:paraId="0B846AEB" w14:textId="77777777" w:rsidR="000774AA" w:rsidRDefault="000774AA" w:rsidP="00195A14">
      <w:pPr>
        <w:rPr>
          <w:rFonts w:ascii="Trebuchet MS" w:hAnsi="Trebuchet MS"/>
          <w:b/>
        </w:rPr>
      </w:pPr>
    </w:p>
    <w:p w14:paraId="0B846AEC" w14:textId="77777777" w:rsidR="000774AA" w:rsidRDefault="000774AA" w:rsidP="00195A14">
      <w:pPr>
        <w:rPr>
          <w:rFonts w:ascii="Trebuchet MS" w:hAnsi="Trebuchet MS"/>
          <w:b/>
        </w:rPr>
      </w:pPr>
    </w:p>
    <w:p w14:paraId="0B846AED" w14:textId="77777777" w:rsidR="000774AA" w:rsidRDefault="000774AA" w:rsidP="00195A14">
      <w:pPr>
        <w:rPr>
          <w:rFonts w:ascii="Trebuchet MS" w:hAnsi="Trebuchet MS"/>
          <w:b/>
        </w:rPr>
      </w:pPr>
    </w:p>
    <w:p w14:paraId="0B846AEE" w14:textId="77777777" w:rsidR="000774AA" w:rsidRDefault="000774AA" w:rsidP="00195A14">
      <w:pPr>
        <w:rPr>
          <w:rFonts w:ascii="Trebuchet MS" w:hAnsi="Trebuchet MS"/>
          <w:b/>
        </w:rPr>
      </w:pPr>
    </w:p>
    <w:p w14:paraId="0B846AEF" w14:textId="77777777" w:rsidR="000774AA" w:rsidRDefault="000774AA" w:rsidP="00195A14">
      <w:pPr>
        <w:rPr>
          <w:rFonts w:ascii="Trebuchet MS" w:hAnsi="Trebuchet MS"/>
          <w:b/>
        </w:rPr>
      </w:pPr>
    </w:p>
    <w:p w14:paraId="0B846AF0" w14:textId="77777777" w:rsidR="000774AA" w:rsidRDefault="000774AA" w:rsidP="00195A14">
      <w:pPr>
        <w:rPr>
          <w:rFonts w:ascii="Trebuchet MS" w:hAnsi="Trebuchet MS"/>
          <w:b/>
        </w:rPr>
      </w:pPr>
    </w:p>
    <w:p w14:paraId="0B846AF1" w14:textId="77777777" w:rsidR="000774AA" w:rsidRDefault="000774AA" w:rsidP="00195A14">
      <w:pPr>
        <w:rPr>
          <w:rFonts w:ascii="Trebuchet MS" w:hAnsi="Trebuchet MS"/>
          <w:b/>
        </w:rPr>
      </w:pPr>
    </w:p>
    <w:p w14:paraId="3DA66D47" w14:textId="77777777" w:rsidR="00765A6D" w:rsidRDefault="00765A6D" w:rsidP="00765A6D">
      <w:pPr>
        <w:rPr>
          <w:rFonts w:ascii="Trebuchet MS" w:hAnsi="Trebuchet MS"/>
          <w:b/>
        </w:rPr>
      </w:pPr>
    </w:p>
    <w:p w14:paraId="61520BC9" w14:textId="283A44EB" w:rsidR="00765A6D" w:rsidRPr="00765A6D" w:rsidRDefault="00765A6D" w:rsidP="00765A6D">
      <w:pPr>
        <w:rPr>
          <w:rFonts w:ascii="Trebuchet MS" w:hAnsi="Trebuchet MS"/>
          <w:b/>
        </w:rPr>
      </w:pPr>
      <w:r>
        <w:rPr>
          <w:rFonts w:ascii="Trebuchet MS" w:hAnsi="Trebuchet MS"/>
          <w:b/>
        </w:rPr>
        <w:t xml:space="preserve">APPENDIX B: DIGITAL PRESERVATION DECISION FLOWCHART </w:t>
      </w:r>
      <w:r w:rsidRPr="00765A6D">
        <w:rPr>
          <w:rFonts w:ascii="Trebuchet MS" w:hAnsi="Trebuchet MS"/>
          <w:sz w:val="16"/>
          <w:szCs w:val="16"/>
        </w:rPr>
        <w:t xml:space="preserve">(IN-PROGRESS as of 09/23/2011) </w:t>
      </w:r>
    </w:p>
    <w:p w14:paraId="0B846AF2" w14:textId="0B5F13AC" w:rsidR="000774AA" w:rsidRDefault="00765A6D" w:rsidP="00195A14">
      <w:pPr>
        <w:rPr>
          <w:rFonts w:ascii="Trebuchet MS" w:hAnsi="Trebuchet MS"/>
          <w:b/>
        </w:rPr>
      </w:pPr>
      <w:r>
        <w:rPr>
          <w:noProof/>
        </w:rPr>
        <mc:AlternateContent>
          <mc:Choice Requires="wps">
            <w:drawing>
              <wp:anchor distT="0" distB="0" distL="114300" distR="114300" simplePos="0" relativeHeight="251659264" behindDoc="0" locked="0" layoutInCell="1" allowOverlap="1" wp14:anchorId="0C63D845" wp14:editId="6869C8BF">
                <wp:simplePos x="0" y="0"/>
                <wp:positionH relativeFrom="column">
                  <wp:posOffset>-838200</wp:posOffset>
                </wp:positionH>
                <wp:positionV relativeFrom="paragraph">
                  <wp:posOffset>5715</wp:posOffset>
                </wp:positionV>
                <wp:extent cx="7477125" cy="45719"/>
                <wp:effectExtent l="0" t="19050" r="0" b="12065"/>
                <wp:wrapNone/>
                <wp:docPr id="2" name="Text Box 2"/>
                <wp:cNvGraphicFramePr/>
                <a:graphic xmlns:a="http://schemas.openxmlformats.org/drawingml/2006/main">
                  <a:graphicData uri="http://schemas.microsoft.com/office/word/2010/wordprocessingShape">
                    <wps:wsp>
                      <wps:cNvSpPr txBox="1"/>
                      <wps:spPr>
                        <a:xfrm>
                          <a:off x="0" y="0"/>
                          <a:ext cx="7477125" cy="45719"/>
                        </a:xfrm>
                        <a:prstGeom prst="rect">
                          <a:avLst/>
                        </a:prstGeom>
                        <a:noFill/>
                        <a:ln>
                          <a:noFill/>
                        </a:ln>
                        <a:effectLst/>
                      </wps:spPr>
                      <wps:txbx>
                        <w:txbxContent>
                          <w:p w14:paraId="0E2A3763" w14:textId="16F465F2" w:rsidR="00765A6D" w:rsidRPr="00FA3049" w:rsidRDefault="00765A6D" w:rsidP="00765A6D">
                            <w:pPr>
                              <w:jc w:val="center"/>
                              <w:rPr>
                                <w:rFonts w:cstheme="minorHAnsi"/>
                                <w:b/>
                                <w:noProof/>
                                <w:color w:val="EEECE1" w:themeColor="background2"/>
                                <w:sz w:val="52"/>
                                <w:szCs w:val="5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45pt;width:588.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" filled="f" stroked="f">
                <v:textbox>
                  <w:txbxContent>
                    <w:p w14:paraId="0E2A3763" w14:textId="16F465F2" w:rsidR="00765A6D" w:rsidRPr="00FA3049" w:rsidRDefault="00765A6D" w:rsidP="00765A6D">
                      <w:pPr>
                        <w:jc w:val="center"/>
                        <w:rPr>
                          <w:rFonts w:cstheme="minorHAnsi"/>
                          <w:b/>
                          <w:noProof/>
                          <w:color w:val="EEECE1" w:themeColor="background2"/>
                          <w:sz w:val="52"/>
                          <w:szCs w:val="5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p>
    <w:p w14:paraId="0B846AF3" w14:textId="0A42007A" w:rsidR="00A45510" w:rsidRDefault="00765A6D" w:rsidP="00195A14">
      <w:pPr>
        <w:rPr>
          <w:rFonts w:ascii="Trebuchet MS" w:hAnsi="Trebuchet MS"/>
          <w:b/>
        </w:rPr>
      </w:pPr>
      <w:r>
        <w:object w:dxaOrig="8874" w:dyaOrig="9455" w14:anchorId="71BD6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72pt" o:ole="">
            <v:imagedata r:id="rId25" o:title=""/>
          </v:shape>
          <o:OLEObject Type="Embed" ProgID="Visio.Drawing.11" ShapeID="_x0000_i1025" DrawAspect="Content" ObjectID="_1269687620" r:id="rId26"/>
        </w:object>
      </w:r>
    </w:p>
    <w:p w14:paraId="57BD132E" w14:textId="01C02BC9" w:rsidR="00765A6D" w:rsidRDefault="00765A6D" w:rsidP="00195A14">
      <w:pPr>
        <w:rPr>
          <w:rFonts w:ascii="Trebuchet MS" w:hAnsi="Trebuchet MS"/>
          <w:b/>
        </w:rPr>
      </w:pPr>
    </w:p>
    <w:p w14:paraId="13C46BDA" w14:textId="77777777" w:rsidR="00765A6D" w:rsidRDefault="00765A6D" w:rsidP="00765A6D">
      <w:pPr>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13E3C020" w14:textId="77777777" w:rsidR="00765A6D" w:rsidRDefault="00765A6D" w:rsidP="00765A6D">
      <w:pPr>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626F7F39" w14:textId="77777777" w:rsidR="00765A6D" w:rsidRPr="00FA3049" w:rsidRDefault="00765A6D" w:rsidP="00765A6D">
      <w:pPr>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A3049">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____</w:t>
      </w:r>
      <w:r w:rsidRPr="00FA3049">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t>Do not archive content</w:t>
      </w:r>
      <w:r w:rsidRPr="00FA3049">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r w:rsidRPr="00FA3049">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p>
    <w:p w14:paraId="6A708DD6" w14:textId="77777777" w:rsidR="00765A6D" w:rsidRPr="00FA3049" w:rsidRDefault="00765A6D" w:rsidP="00765A6D">
      <w:pPr>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A3049">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____</w:t>
      </w:r>
      <w:r w:rsidRPr="00FA3049">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t>Full Preservation</w:t>
      </w:r>
      <w:r w:rsidRPr="00FA3049">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r>
    </w:p>
    <w:p w14:paraId="7AFE4CAA" w14:textId="77777777" w:rsidR="00765A6D" w:rsidRPr="00FA3049" w:rsidRDefault="00765A6D" w:rsidP="00765A6D">
      <w:pPr>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A3049">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____</w:t>
      </w:r>
      <w:r w:rsidRPr="00FA3049">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b/>
        <w:t>Bit-Level Preservation</w:t>
      </w:r>
    </w:p>
    <w:p w14:paraId="556794B1" w14:textId="77777777" w:rsidR="00765A6D" w:rsidRDefault="00765A6D" w:rsidP="00195A14">
      <w:pPr>
        <w:rPr>
          <w:rFonts w:ascii="Trebuchet MS" w:hAnsi="Trebuchet MS"/>
          <w:b/>
        </w:rPr>
      </w:pPr>
    </w:p>
    <w:p w14:paraId="211905FD" w14:textId="77777777" w:rsidR="00765A6D" w:rsidRDefault="00765A6D" w:rsidP="00765A6D">
      <w:pPr>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5E72B7F2" w14:textId="77777777" w:rsidR="00765A6D" w:rsidRDefault="00765A6D" w:rsidP="00765A6D">
      <w:pPr>
        <w:jc w:val="center"/>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27878C04" w14:textId="58078131" w:rsidR="00765A6D" w:rsidRPr="00FA3049" w:rsidRDefault="00765A6D" w:rsidP="00765A6D">
      <w:pPr>
        <w:jc w:val="center"/>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A3049">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J. Willard M</w:t>
      </w:r>
      <w:r>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arriott Library Digital Archive</w:t>
      </w:r>
    </w:p>
    <w:p w14:paraId="1613507E" w14:textId="77777777" w:rsidR="00765A6D" w:rsidRPr="00FA3049" w:rsidRDefault="00765A6D" w:rsidP="00765A6D">
      <w:pPr>
        <w:jc w:val="center"/>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A3049">
        <w:rPr>
          <w:b/>
          <w:color w:val="EEECE1" w:themeColor="background2"/>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Preservation Application Form</w:t>
      </w:r>
    </w:p>
    <w:p w14:paraId="7E03BFD8" w14:textId="77777777" w:rsidR="00765A6D" w:rsidRDefault="00765A6D" w:rsidP="00765A6D">
      <w:pPr>
        <w:pStyle w:val="NoSpacing"/>
        <w:tabs>
          <w:tab w:val="left" w:leader="underscore" w:pos="5040"/>
          <w:tab w:val="left" w:leader="underscore" w:pos="9360"/>
        </w:tabs>
        <w:rPr>
          <w:sz w:val="24"/>
          <w:szCs w:val="24"/>
        </w:rPr>
      </w:pPr>
    </w:p>
    <w:p w14:paraId="70E3CC02" w14:textId="77777777" w:rsidR="00765A6D" w:rsidRPr="00D66B98" w:rsidRDefault="00765A6D" w:rsidP="00765A6D">
      <w:pPr>
        <w:pStyle w:val="NoSpacing"/>
        <w:tabs>
          <w:tab w:val="left" w:leader="underscore" w:pos="5040"/>
          <w:tab w:val="left" w:leader="underscore" w:pos="9360"/>
        </w:tabs>
        <w:rPr>
          <w:sz w:val="24"/>
          <w:szCs w:val="24"/>
        </w:rPr>
      </w:pPr>
      <w:r w:rsidRPr="00D66B98">
        <w:rPr>
          <w:sz w:val="24"/>
          <w:szCs w:val="24"/>
        </w:rPr>
        <w:t xml:space="preserve">Name: </w:t>
      </w:r>
      <w:r w:rsidRPr="00D66B98">
        <w:rPr>
          <w:sz w:val="24"/>
          <w:szCs w:val="24"/>
        </w:rPr>
        <w:tab/>
        <w:t xml:space="preserve"> Date:</w:t>
      </w:r>
      <w:r w:rsidRPr="00D66B98">
        <w:rPr>
          <w:sz w:val="24"/>
          <w:szCs w:val="24"/>
        </w:rPr>
        <w:tab/>
      </w:r>
    </w:p>
    <w:p w14:paraId="6E166362" w14:textId="77777777" w:rsidR="00765A6D" w:rsidRDefault="00765A6D" w:rsidP="00765A6D">
      <w:pPr>
        <w:pStyle w:val="NoSpacing"/>
        <w:tabs>
          <w:tab w:val="left" w:leader="underscore" w:pos="9360"/>
        </w:tabs>
        <w:rPr>
          <w:sz w:val="24"/>
          <w:szCs w:val="24"/>
        </w:rPr>
      </w:pPr>
    </w:p>
    <w:p w14:paraId="6BEF8DC7" w14:textId="77777777" w:rsidR="00765A6D" w:rsidRPr="00D66B98" w:rsidRDefault="00765A6D" w:rsidP="00765A6D">
      <w:pPr>
        <w:pStyle w:val="NoSpacing"/>
        <w:tabs>
          <w:tab w:val="left" w:leader="underscore" w:pos="9360"/>
        </w:tabs>
        <w:rPr>
          <w:sz w:val="24"/>
          <w:szCs w:val="24"/>
        </w:rPr>
      </w:pPr>
      <w:r w:rsidRPr="00D66B98">
        <w:rPr>
          <w:sz w:val="24"/>
          <w:szCs w:val="24"/>
        </w:rPr>
        <w:t xml:space="preserve">Digital collection or content: </w:t>
      </w:r>
      <w:r w:rsidRPr="00D66B98">
        <w:rPr>
          <w:sz w:val="24"/>
          <w:szCs w:val="24"/>
        </w:rPr>
        <w:tab/>
      </w:r>
    </w:p>
    <w:p w14:paraId="601EE9C7" w14:textId="77777777" w:rsidR="00765A6D" w:rsidRPr="00D66B98" w:rsidRDefault="00765A6D" w:rsidP="00765A6D">
      <w:pPr>
        <w:pStyle w:val="NoSpacing"/>
        <w:tabs>
          <w:tab w:val="left" w:leader="underscore" w:pos="9360"/>
        </w:tabs>
        <w:rPr>
          <w:sz w:val="24"/>
          <w:szCs w:val="24"/>
        </w:rPr>
      </w:pPr>
    </w:p>
    <w:p w14:paraId="1CFB5315" w14:textId="77777777" w:rsidR="00765A6D" w:rsidRDefault="00765A6D" w:rsidP="00765A6D">
      <w:pPr>
        <w:pStyle w:val="NoSpacing"/>
        <w:numPr>
          <w:ilvl w:val="0"/>
          <w:numId w:val="48"/>
        </w:numPr>
        <w:tabs>
          <w:tab w:val="left" w:leader="underscore" w:pos="9360"/>
        </w:tabs>
        <w:rPr>
          <w:sz w:val="24"/>
          <w:szCs w:val="24"/>
        </w:rPr>
      </w:pPr>
      <w:r w:rsidRPr="00D66B98">
        <w:rPr>
          <w:b/>
          <w:sz w:val="24"/>
          <w:szCs w:val="24"/>
        </w:rPr>
        <w:t>Preservation decision and priority</w:t>
      </w:r>
      <w:r w:rsidRPr="00D66B98">
        <w:rPr>
          <w:sz w:val="24"/>
          <w:szCs w:val="24"/>
        </w:rPr>
        <w:t xml:space="preserve"> (complete flowchart on opposite side)</w:t>
      </w:r>
    </w:p>
    <w:p w14:paraId="70AF13A9" w14:textId="77777777" w:rsidR="00765A6D" w:rsidRPr="00D66B98" w:rsidRDefault="00765A6D" w:rsidP="00765A6D">
      <w:pPr>
        <w:pStyle w:val="NoSpacing"/>
        <w:tabs>
          <w:tab w:val="left" w:leader="underscore" w:pos="9360"/>
        </w:tabs>
        <w:ind w:left="720"/>
        <w:rPr>
          <w:sz w:val="24"/>
          <w:szCs w:val="24"/>
        </w:rPr>
      </w:pPr>
    </w:p>
    <w:p w14:paraId="07921BBB" w14:textId="77777777" w:rsidR="00765A6D" w:rsidRPr="00D66B98" w:rsidRDefault="00765A6D" w:rsidP="00765A6D">
      <w:pPr>
        <w:pStyle w:val="NoSpacing"/>
        <w:tabs>
          <w:tab w:val="left" w:leader="underscore" w:pos="9360"/>
        </w:tabs>
        <w:ind w:left="720"/>
        <w:rPr>
          <w:sz w:val="24"/>
          <w:szCs w:val="24"/>
        </w:rPr>
      </w:pPr>
      <w:r w:rsidRPr="00D66B98">
        <w:rPr>
          <w:sz w:val="24"/>
          <w:szCs w:val="24"/>
        </w:rPr>
        <w:t>The final preservation decision is:</w:t>
      </w:r>
    </w:p>
    <w:p w14:paraId="0B3E869D" w14:textId="77777777" w:rsidR="00765A6D" w:rsidRPr="00D66B98" w:rsidRDefault="00765A6D" w:rsidP="00765A6D">
      <w:pPr>
        <w:pStyle w:val="NoSpacing"/>
        <w:tabs>
          <w:tab w:val="left" w:leader="underscore" w:pos="9360"/>
        </w:tabs>
        <w:ind w:left="720"/>
        <w:rPr>
          <w:sz w:val="24"/>
          <w:szCs w:val="24"/>
        </w:rPr>
      </w:pPr>
      <w:r w:rsidRPr="00D66B98">
        <w:rPr>
          <w:sz w:val="24"/>
          <w:szCs w:val="24"/>
        </w:rPr>
        <w:t>____ Ingest content into the Digital Archive</w:t>
      </w:r>
    </w:p>
    <w:p w14:paraId="78BEF8EB" w14:textId="77777777" w:rsidR="00765A6D" w:rsidRPr="00D66B98" w:rsidRDefault="00765A6D" w:rsidP="00765A6D">
      <w:pPr>
        <w:pStyle w:val="NoSpacing"/>
        <w:tabs>
          <w:tab w:val="left" w:leader="underscore" w:pos="9360"/>
        </w:tabs>
        <w:ind w:left="720"/>
        <w:rPr>
          <w:sz w:val="24"/>
          <w:szCs w:val="24"/>
        </w:rPr>
      </w:pPr>
      <w:r w:rsidRPr="00D66B98">
        <w:rPr>
          <w:sz w:val="24"/>
          <w:szCs w:val="24"/>
        </w:rPr>
        <w:t>____ Do not archive content</w:t>
      </w:r>
    </w:p>
    <w:p w14:paraId="51603EF0" w14:textId="77777777" w:rsidR="00765A6D" w:rsidRPr="00D66B98" w:rsidRDefault="00765A6D" w:rsidP="00765A6D">
      <w:pPr>
        <w:pStyle w:val="NoSpacing"/>
        <w:tabs>
          <w:tab w:val="left" w:leader="underscore" w:pos="9360"/>
        </w:tabs>
        <w:ind w:left="720"/>
        <w:rPr>
          <w:sz w:val="24"/>
          <w:szCs w:val="24"/>
        </w:rPr>
      </w:pPr>
    </w:p>
    <w:p w14:paraId="745B68DB" w14:textId="77777777" w:rsidR="00765A6D" w:rsidRPr="00D66B98" w:rsidRDefault="00765A6D" w:rsidP="00765A6D">
      <w:pPr>
        <w:pStyle w:val="NoSpacing"/>
        <w:tabs>
          <w:tab w:val="left" w:leader="underscore" w:pos="9360"/>
        </w:tabs>
        <w:ind w:left="720"/>
        <w:rPr>
          <w:sz w:val="24"/>
          <w:szCs w:val="24"/>
        </w:rPr>
      </w:pPr>
      <w:r w:rsidRPr="00D66B98">
        <w:rPr>
          <w:sz w:val="24"/>
          <w:szCs w:val="24"/>
        </w:rPr>
        <w:t xml:space="preserve">The final preservation priority is: </w:t>
      </w:r>
    </w:p>
    <w:p w14:paraId="71D29A6F" w14:textId="77777777" w:rsidR="00765A6D" w:rsidRPr="00D66B98" w:rsidRDefault="00765A6D" w:rsidP="00765A6D">
      <w:pPr>
        <w:pStyle w:val="NoSpacing"/>
        <w:tabs>
          <w:tab w:val="left" w:leader="underscore" w:pos="9360"/>
        </w:tabs>
        <w:ind w:left="720"/>
        <w:rPr>
          <w:sz w:val="24"/>
          <w:szCs w:val="24"/>
        </w:rPr>
      </w:pPr>
      <w:r w:rsidRPr="00D66B98">
        <w:rPr>
          <w:sz w:val="24"/>
          <w:szCs w:val="24"/>
        </w:rPr>
        <w:t>____ Full Preservation</w:t>
      </w:r>
    </w:p>
    <w:p w14:paraId="377B7E59" w14:textId="77777777" w:rsidR="00765A6D" w:rsidRPr="00D66B98" w:rsidRDefault="00765A6D" w:rsidP="00765A6D">
      <w:pPr>
        <w:pStyle w:val="NoSpacing"/>
        <w:tabs>
          <w:tab w:val="left" w:leader="underscore" w:pos="9360"/>
        </w:tabs>
        <w:ind w:left="720"/>
        <w:rPr>
          <w:sz w:val="24"/>
          <w:szCs w:val="24"/>
        </w:rPr>
      </w:pPr>
      <w:r w:rsidRPr="00D66B98">
        <w:rPr>
          <w:sz w:val="24"/>
          <w:szCs w:val="24"/>
        </w:rPr>
        <w:t>____ Bit-Level Preservation</w:t>
      </w:r>
    </w:p>
    <w:p w14:paraId="17AAF713" w14:textId="77777777" w:rsidR="00765A6D" w:rsidRPr="00D66B98" w:rsidRDefault="00765A6D" w:rsidP="00765A6D">
      <w:pPr>
        <w:pStyle w:val="NoSpacing"/>
        <w:tabs>
          <w:tab w:val="left" w:leader="underscore" w:pos="9360"/>
        </w:tabs>
        <w:rPr>
          <w:sz w:val="24"/>
          <w:szCs w:val="24"/>
        </w:rPr>
      </w:pPr>
    </w:p>
    <w:p w14:paraId="14D5461B" w14:textId="77777777" w:rsidR="00765A6D" w:rsidRDefault="00765A6D" w:rsidP="00765A6D">
      <w:pPr>
        <w:pStyle w:val="NoSpacing"/>
        <w:numPr>
          <w:ilvl w:val="0"/>
          <w:numId w:val="48"/>
        </w:numPr>
        <w:tabs>
          <w:tab w:val="left" w:leader="underscore" w:pos="9360"/>
        </w:tabs>
        <w:rPr>
          <w:b/>
          <w:sz w:val="24"/>
          <w:szCs w:val="24"/>
        </w:rPr>
      </w:pPr>
      <w:r w:rsidRPr="00D66B98">
        <w:rPr>
          <w:b/>
          <w:sz w:val="24"/>
          <w:szCs w:val="24"/>
        </w:rPr>
        <w:t>Digital content: Access options</w:t>
      </w:r>
    </w:p>
    <w:p w14:paraId="54EF481C" w14:textId="77777777" w:rsidR="00765A6D" w:rsidRPr="00121651" w:rsidRDefault="00765A6D" w:rsidP="00765A6D">
      <w:pPr>
        <w:pStyle w:val="NoSpacing"/>
        <w:numPr>
          <w:ilvl w:val="0"/>
          <w:numId w:val="49"/>
        </w:numPr>
        <w:tabs>
          <w:tab w:val="left" w:leader="underscore" w:pos="9360"/>
        </w:tabs>
        <w:rPr>
          <w:b/>
          <w:sz w:val="24"/>
          <w:szCs w:val="24"/>
        </w:rPr>
      </w:pPr>
      <w:r w:rsidRPr="00121651">
        <w:rPr>
          <w:sz w:val="24"/>
          <w:szCs w:val="24"/>
        </w:rPr>
        <w:t xml:space="preserve">Do these objects also have publicly accessible versions? </w:t>
      </w:r>
      <w:r w:rsidRPr="00121651">
        <w:rPr>
          <w:sz w:val="24"/>
          <w:szCs w:val="24"/>
        </w:rPr>
        <w:tab/>
      </w:r>
    </w:p>
    <w:p w14:paraId="7AAE2CE4" w14:textId="77777777" w:rsidR="00765A6D" w:rsidRDefault="00765A6D" w:rsidP="00765A6D">
      <w:pPr>
        <w:pStyle w:val="NoSpacing"/>
        <w:tabs>
          <w:tab w:val="left" w:leader="underscore" w:pos="9360"/>
        </w:tabs>
        <w:ind w:left="1080"/>
        <w:rPr>
          <w:b/>
          <w:sz w:val="24"/>
          <w:szCs w:val="24"/>
        </w:rPr>
      </w:pPr>
    </w:p>
    <w:p w14:paraId="06FD150D" w14:textId="77777777" w:rsidR="00765A6D" w:rsidRPr="00121651" w:rsidRDefault="00765A6D" w:rsidP="00765A6D">
      <w:pPr>
        <w:pStyle w:val="NoSpacing"/>
        <w:numPr>
          <w:ilvl w:val="0"/>
          <w:numId w:val="49"/>
        </w:numPr>
        <w:tabs>
          <w:tab w:val="left" w:leader="underscore" w:pos="9360"/>
        </w:tabs>
        <w:rPr>
          <w:b/>
          <w:sz w:val="24"/>
          <w:szCs w:val="24"/>
        </w:rPr>
      </w:pPr>
      <w:r w:rsidRPr="00121651">
        <w:rPr>
          <w:sz w:val="24"/>
          <w:szCs w:val="24"/>
        </w:rPr>
        <w:t>Where are the accessible versions located?</w:t>
      </w:r>
      <w:r w:rsidRPr="00121651">
        <w:rPr>
          <w:sz w:val="24"/>
          <w:szCs w:val="24"/>
        </w:rPr>
        <w:tab/>
      </w:r>
    </w:p>
    <w:p w14:paraId="361D4EB1" w14:textId="77777777" w:rsidR="00765A6D" w:rsidRDefault="00765A6D" w:rsidP="00765A6D">
      <w:pPr>
        <w:pStyle w:val="NoSpacing"/>
        <w:tabs>
          <w:tab w:val="left" w:leader="underscore" w:pos="9360"/>
        </w:tabs>
        <w:rPr>
          <w:b/>
          <w:sz w:val="24"/>
          <w:szCs w:val="24"/>
        </w:rPr>
      </w:pPr>
    </w:p>
    <w:p w14:paraId="1D60B445" w14:textId="77777777" w:rsidR="00765A6D" w:rsidRPr="00121651" w:rsidRDefault="00765A6D" w:rsidP="00765A6D">
      <w:pPr>
        <w:pStyle w:val="NoSpacing"/>
        <w:numPr>
          <w:ilvl w:val="0"/>
          <w:numId w:val="49"/>
        </w:numPr>
        <w:tabs>
          <w:tab w:val="left" w:leader="underscore" w:pos="9360"/>
        </w:tabs>
        <w:rPr>
          <w:b/>
          <w:sz w:val="24"/>
          <w:szCs w:val="24"/>
        </w:rPr>
      </w:pPr>
      <w:r w:rsidRPr="00121651">
        <w:rPr>
          <w:sz w:val="24"/>
          <w:szCs w:val="24"/>
        </w:rPr>
        <w:t>Are high resolution copies likely to be requested?</w:t>
      </w:r>
      <w:r w:rsidRPr="00121651">
        <w:rPr>
          <w:sz w:val="24"/>
          <w:szCs w:val="24"/>
        </w:rPr>
        <w:tab/>
      </w:r>
    </w:p>
    <w:p w14:paraId="21F077FC" w14:textId="77777777" w:rsidR="00765A6D" w:rsidRPr="00D66B98" w:rsidRDefault="00765A6D" w:rsidP="00765A6D">
      <w:pPr>
        <w:pStyle w:val="NoSpacing"/>
        <w:tabs>
          <w:tab w:val="left" w:leader="underscore" w:pos="9360"/>
        </w:tabs>
        <w:rPr>
          <w:sz w:val="24"/>
          <w:szCs w:val="24"/>
        </w:rPr>
      </w:pPr>
    </w:p>
    <w:p w14:paraId="2137CBE0" w14:textId="77777777" w:rsidR="00765A6D" w:rsidRDefault="00765A6D" w:rsidP="00765A6D">
      <w:pPr>
        <w:pStyle w:val="NoSpacing"/>
        <w:numPr>
          <w:ilvl w:val="0"/>
          <w:numId w:val="48"/>
        </w:numPr>
        <w:tabs>
          <w:tab w:val="left" w:leader="underscore" w:pos="9360"/>
        </w:tabs>
        <w:rPr>
          <w:sz w:val="24"/>
          <w:szCs w:val="24"/>
        </w:rPr>
      </w:pPr>
      <w:r w:rsidRPr="00D66B98">
        <w:rPr>
          <w:b/>
          <w:sz w:val="24"/>
          <w:szCs w:val="24"/>
        </w:rPr>
        <w:t>Additional considerations.</w:t>
      </w:r>
      <w:r w:rsidRPr="00D66B98">
        <w:rPr>
          <w:sz w:val="24"/>
          <w:szCs w:val="24"/>
        </w:rPr>
        <w:t xml:space="preserve"> Please add documentation as needed.</w:t>
      </w:r>
    </w:p>
    <w:p w14:paraId="7495153B" w14:textId="77777777" w:rsidR="00765A6D" w:rsidRDefault="00765A6D" w:rsidP="00765A6D">
      <w:pPr>
        <w:pStyle w:val="NoSpacing"/>
        <w:tabs>
          <w:tab w:val="left" w:leader="underscore" w:pos="9360"/>
        </w:tabs>
        <w:rPr>
          <w:b/>
          <w:sz w:val="24"/>
          <w:szCs w:val="24"/>
        </w:rPr>
      </w:pPr>
    </w:p>
    <w:p w14:paraId="165C75DE" w14:textId="77777777" w:rsidR="00765A6D" w:rsidRPr="00121651" w:rsidRDefault="00765A6D" w:rsidP="00765A6D">
      <w:pPr>
        <w:pStyle w:val="NoSpacing"/>
        <w:tabs>
          <w:tab w:val="left" w:leader="underscore" w:pos="9360"/>
        </w:tabs>
        <w:rPr>
          <w:b/>
          <w:sz w:val="20"/>
          <w:szCs w:val="20"/>
        </w:rPr>
      </w:pPr>
      <w:r w:rsidRPr="00121651">
        <w:rPr>
          <w:b/>
          <w:sz w:val="20"/>
          <w:szCs w:val="20"/>
        </w:rPr>
        <w:t>Digital Preservation Terms</w:t>
      </w:r>
    </w:p>
    <w:p w14:paraId="74227BD2" w14:textId="77777777" w:rsidR="00765A6D" w:rsidRPr="00121651" w:rsidRDefault="00765A6D" w:rsidP="00765A6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360"/>
        </w:tabs>
        <w:rPr>
          <w:sz w:val="18"/>
          <w:szCs w:val="18"/>
        </w:rPr>
      </w:pPr>
      <w:r w:rsidRPr="00605C21">
        <w:rPr>
          <w:b/>
          <w:sz w:val="18"/>
          <w:szCs w:val="18"/>
        </w:rPr>
        <w:t>Digital Preservation:</w:t>
      </w:r>
      <w:r>
        <w:rPr>
          <w:sz w:val="18"/>
          <w:szCs w:val="18"/>
        </w:rPr>
        <w:t xml:space="preserve"> set of processes, activities and management of digital information over time to ensure long-term accessibility. Because of the relatively short lifecycle of digital information, preservation is an ongoing process. </w:t>
      </w:r>
    </w:p>
    <w:p w14:paraId="69F50DA4" w14:textId="77777777" w:rsidR="00765A6D" w:rsidRDefault="00765A6D" w:rsidP="00765A6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360"/>
        </w:tabs>
        <w:rPr>
          <w:sz w:val="18"/>
          <w:szCs w:val="18"/>
        </w:rPr>
      </w:pPr>
      <w:r w:rsidRPr="00121651">
        <w:rPr>
          <w:b/>
          <w:sz w:val="18"/>
          <w:szCs w:val="18"/>
        </w:rPr>
        <w:t>Enduring Value:</w:t>
      </w:r>
      <w:r w:rsidRPr="00121651">
        <w:rPr>
          <w:sz w:val="18"/>
          <w:szCs w:val="18"/>
        </w:rPr>
        <w:t xml:space="preserve"> The J. Willard Marriott Library has defined enduring value as unique materials concerning Utah life and/or history as well as materials created by University faculty or Utah residents that fit the Library’s collection mission.</w:t>
      </w:r>
    </w:p>
    <w:p w14:paraId="79192B36" w14:textId="77777777" w:rsidR="00765A6D" w:rsidRPr="00121651" w:rsidRDefault="00765A6D" w:rsidP="00765A6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360"/>
        </w:tabs>
        <w:rPr>
          <w:sz w:val="18"/>
          <w:szCs w:val="18"/>
        </w:rPr>
      </w:pPr>
      <w:r w:rsidRPr="00121651">
        <w:rPr>
          <w:b/>
          <w:sz w:val="18"/>
          <w:szCs w:val="18"/>
        </w:rPr>
        <w:t xml:space="preserve">Digital Archive: </w:t>
      </w:r>
      <w:r w:rsidRPr="00121651">
        <w:rPr>
          <w:sz w:val="18"/>
          <w:szCs w:val="18"/>
        </w:rPr>
        <w:t>a</w:t>
      </w:r>
      <w:r w:rsidRPr="00121651">
        <w:rPr>
          <w:b/>
          <w:sz w:val="18"/>
          <w:szCs w:val="18"/>
        </w:rPr>
        <w:t xml:space="preserve"> </w:t>
      </w:r>
      <w:r w:rsidRPr="00121651">
        <w:rPr>
          <w:sz w:val="18"/>
          <w:szCs w:val="18"/>
        </w:rPr>
        <w:t xml:space="preserve">managed collection of primary source historical records in the highest resolution digital format available. Digital Archives are managed by archivists just as physical archives are. </w:t>
      </w:r>
    </w:p>
    <w:p w14:paraId="559BA044" w14:textId="77777777" w:rsidR="00765A6D" w:rsidRPr="00121651" w:rsidRDefault="00765A6D" w:rsidP="00765A6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360"/>
        </w:tabs>
        <w:rPr>
          <w:sz w:val="18"/>
          <w:szCs w:val="18"/>
        </w:rPr>
      </w:pPr>
      <w:r w:rsidRPr="00121651">
        <w:rPr>
          <w:b/>
          <w:sz w:val="18"/>
          <w:szCs w:val="18"/>
        </w:rPr>
        <w:t xml:space="preserve">Digital Library: </w:t>
      </w:r>
      <w:r w:rsidRPr="00121651">
        <w:rPr>
          <w:sz w:val="18"/>
          <w:szCs w:val="18"/>
        </w:rPr>
        <w:t>a library in which collections are stored in digital formats (as opposed to print, microform, or other media) and are accessible by computers. The digital content may be stored locally, or accessed remotely via computer networks. A digital library is a type of information retrieval system.</w:t>
      </w:r>
    </w:p>
    <w:p w14:paraId="4E602F0A" w14:textId="77777777" w:rsidR="00765A6D" w:rsidRPr="001653A8" w:rsidRDefault="00765A6D" w:rsidP="00765A6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360"/>
        </w:tabs>
        <w:rPr>
          <w:sz w:val="18"/>
          <w:szCs w:val="18"/>
        </w:rPr>
      </w:pPr>
      <w:r w:rsidRPr="00121651">
        <w:rPr>
          <w:b/>
          <w:sz w:val="18"/>
          <w:szCs w:val="18"/>
        </w:rPr>
        <w:t>Bit-Level Preservation</w:t>
      </w:r>
      <w:r w:rsidRPr="00121651">
        <w:rPr>
          <w:sz w:val="18"/>
          <w:szCs w:val="18"/>
        </w:rPr>
        <w:t xml:space="preserve"> includes maintaining onsite and offsite backup copies, virus checking, fixity-checking, and periodic refreshment by copying files to new storage media. In other words, maintaining the integrity of the original file is preserved for later dissemination.</w:t>
      </w:r>
    </w:p>
    <w:p w14:paraId="5AF96068" w14:textId="77777777" w:rsidR="00765A6D" w:rsidRPr="00121651" w:rsidRDefault="00765A6D" w:rsidP="00765A6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360"/>
        </w:tabs>
        <w:rPr>
          <w:sz w:val="18"/>
          <w:szCs w:val="18"/>
        </w:rPr>
      </w:pPr>
      <w:r w:rsidRPr="00121651">
        <w:rPr>
          <w:b/>
          <w:sz w:val="18"/>
          <w:szCs w:val="18"/>
        </w:rPr>
        <w:t>Full Preservation:</w:t>
      </w:r>
      <w:r w:rsidRPr="00121651">
        <w:rPr>
          <w:sz w:val="18"/>
          <w:szCs w:val="18"/>
        </w:rPr>
        <w:t xml:space="preserve"> includes bit-level preservation of the originally submitted files, as well as services intended to ensure that the information content of the files will remain usable into the indefinite future. These services vary according to the file type but may include the creation of normalized forms of the file and/or the reformatting of obsolete formats to reasonably comparable successor formats. It is not guaranteed, however, that normalized or migrated versions of any file will be identical in functionality or in look and feel to the original file. Note also that if a logical object is comprised of individual files in both supported and unsupported formats, there is no guarantee that the logical object will remain usable as intended.</w:t>
      </w:r>
    </w:p>
    <w:p w14:paraId="789040AD" w14:textId="77777777" w:rsidR="00765A6D" w:rsidRDefault="00765A6D" w:rsidP="00195A14">
      <w:pPr>
        <w:rPr>
          <w:rFonts w:ascii="Trebuchet MS" w:hAnsi="Trebuchet MS"/>
          <w:b/>
        </w:rPr>
      </w:pPr>
    </w:p>
    <w:p w14:paraId="5DA5EE20" w14:textId="77777777" w:rsidR="00AE1C52" w:rsidRDefault="00AE1C52" w:rsidP="00BA3B0C">
      <w:pPr>
        <w:pStyle w:val="NormalWeb"/>
        <w:rPr>
          <w:rFonts w:ascii="Trebuchet MS" w:hAnsi="Trebuchet MS"/>
          <w:b/>
          <w:sz w:val="20"/>
          <w:szCs w:val="20"/>
        </w:rPr>
      </w:pPr>
    </w:p>
    <w:p w14:paraId="0B846AFA" w14:textId="2A07882C" w:rsidR="000774AA" w:rsidRPr="00765A6D" w:rsidRDefault="000774AA" w:rsidP="00BA3B0C">
      <w:pPr>
        <w:pStyle w:val="NormalWeb"/>
        <w:rPr>
          <w:rFonts w:ascii="Trebuchet MS" w:hAnsi="Trebuchet MS"/>
          <w:sz w:val="16"/>
          <w:szCs w:val="16"/>
        </w:rPr>
      </w:pPr>
      <w:r w:rsidRPr="00A6656A">
        <w:rPr>
          <w:rFonts w:ascii="Trebuchet MS" w:hAnsi="Trebuchet MS"/>
          <w:b/>
          <w:sz w:val="20"/>
          <w:szCs w:val="20"/>
        </w:rPr>
        <w:t xml:space="preserve">APPENDIX C: SUPPORTED FORMATS TABLE </w:t>
      </w:r>
      <w:r w:rsidR="00A904F4" w:rsidRPr="00765A6D">
        <w:rPr>
          <w:rFonts w:ascii="Trebuchet MS" w:hAnsi="Trebuchet MS"/>
          <w:sz w:val="16"/>
          <w:szCs w:val="16"/>
        </w:rPr>
        <w:t>(IN-PROGRESS as of 09/23/ 2011. We are re-evaluating all preferred formats.)</w:t>
      </w:r>
      <w:r w:rsidRPr="00765A6D">
        <w:rPr>
          <w:rFonts w:ascii="Trebuchet MS" w:hAnsi="Trebuchet MS"/>
          <w:sz w:val="16"/>
          <w:szCs w:val="16"/>
        </w:rPr>
        <w:t xml:space="preserve">This table summarizes the formats that the Library’s digital archive will provide preservation for. The 1st column refers to the type of resource.  The 2nd column refers to the physical version of the resource to be digitized and archived.  The 3rd column specifies which digital formats we will accept from collection owners in the case that the object is already digitized.  The 4th column specifies which formats we will store the digital object in, with our preferred format in bold.  The final column lists some resources for transferring your digital object into a format we support.  See the Western States Digital Imaging Best Practices for specifics regarding digitization specifications. </w:t>
      </w:r>
      <w:hyperlink r:id="rId27" w:history="1">
        <w:r w:rsidRPr="00765A6D">
          <w:rPr>
            <w:rStyle w:val="Hyperlink"/>
            <w:rFonts w:ascii="Trebuchet MS" w:hAnsi="Trebuchet MS"/>
            <w:sz w:val="16"/>
            <w:szCs w:val="16"/>
          </w:rPr>
          <w:t>http://www.bcr.org/dps/cdp/best/wsdibp_v1.pdf</w:t>
        </w:r>
      </w:hyperlink>
      <w:r w:rsidR="00AE1C52">
        <w:rPr>
          <w:rFonts w:ascii="Trebuchet MS" w:hAnsi="Trebuchet MS"/>
          <w:sz w:val="16"/>
          <w:szCs w:val="16"/>
        </w:rPr>
        <w:t xml:space="preserve">  T</w:t>
      </w:r>
      <w:r w:rsidRPr="00765A6D">
        <w:rPr>
          <w:rFonts w:ascii="Trebuchet MS" w:hAnsi="Trebuchet MS"/>
          <w:sz w:val="16"/>
          <w:szCs w:val="16"/>
        </w:rPr>
        <w:t xml:space="preserve">able is subject to change at any time. </w:t>
      </w:r>
    </w:p>
    <w:p w14:paraId="0B846AFB" w14:textId="77777777" w:rsidR="000774AA" w:rsidRDefault="000774AA" w:rsidP="00BA3B0C"/>
    <w:tbl>
      <w:tblPr>
        <w:tblW w:w="10436"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1980"/>
        <w:gridCol w:w="1826"/>
        <w:gridCol w:w="1826"/>
        <w:gridCol w:w="3426"/>
      </w:tblGrid>
      <w:tr w:rsidR="000774AA" w:rsidRPr="008A62BC" w14:paraId="0B846B01" w14:textId="77777777">
        <w:trPr>
          <w:trHeight w:val="407"/>
          <w:jc w:val="center"/>
        </w:trPr>
        <w:tc>
          <w:tcPr>
            <w:tcW w:w="1378" w:type="dxa"/>
          </w:tcPr>
          <w:p w14:paraId="0B846AFC" w14:textId="77777777" w:rsidR="000774AA" w:rsidRPr="008A62BC" w:rsidRDefault="000774AA" w:rsidP="0057028D">
            <w:pPr>
              <w:rPr>
                <w:rFonts w:ascii="Trebuchet MS" w:hAnsi="Trebuchet MS"/>
                <w:b/>
                <w:sz w:val="20"/>
                <w:szCs w:val="20"/>
              </w:rPr>
            </w:pPr>
            <w:r w:rsidRPr="008A62BC">
              <w:rPr>
                <w:rFonts w:ascii="Trebuchet MS" w:hAnsi="Trebuchet MS"/>
                <w:b/>
                <w:sz w:val="20"/>
                <w:szCs w:val="20"/>
              </w:rPr>
              <w:t>TYPE</w:t>
            </w:r>
          </w:p>
        </w:tc>
        <w:tc>
          <w:tcPr>
            <w:tcW w:w="1980" w:type="dxa"/>
          </w:tcPr>
          <w:p w14:paraId="0B846AFD" w14:textId="77777777" w:rsidR="000774AA" w:rsidRPr="008A62BC" w:rsidRDefault="000774AA" w:rsidP="0057028D">
            <w:pPr>
              <w:rPr>
                <w:rFonts w:ascii="Trebuchet MS" w:hAnsi="Trebuchet MS"/>
                <w:b/>
                <w:sz w:val="20"/>
                <w:szCs w:val="20"/>
              </w:rPr>
            </w:pPr>
            <w:r w:rsidRPr="008A62BC">
              <w:rPr>
                <w:rFonts w:ascii="Trebuchet MS" w:hAnsi="Trebuchet MS"/>
                <w:b/>
                <w:sz w:val="20"/>
                <w:szCs w:val="20"/>
              </w:rPr>
              <w:t>SUPPORTED PHYSICAL VERSION</w:t>
            </w:r>
          </w:p>
        </w:tc>
        <w:tc>
          <w:tcPr>
            <w:tcW w:w="1826" w:type="dxa"/>
          </w:tcPr>
          <w:p w14:paraId="0B846AFE" w14:textId="77777777" w:rsidR="000774AA" w:rsidRPr="008A62BC" w:rsidRDefault="000774AA" w:rsidP="0057028D">
            <w:pPr>
              <w:rPr>
                <w:rFonts w:ascii="Trebuchet MS" w:hAnsi="Trebuchet MS"/>
                <w:b/>
                <w:sz w:val="20"/>
                <w:szCs w:val="20"/>
              </w:rPr>
            </w:pPr>
            <w:r w:rsidRPr="008A62BC">
              <w:rPr>
                <w:rFonts w:ascii="Trebuchet MS" w:hAnsi="Trebuchet MS"/>
                <w:b/>
                <w:sz w:val="20"/>
                <w:szCs w:val="20"/>
              </w:rPr>
              <w:t>SUPPORTED DIGITAL FORMAT</w:t>
            </w:r>
          </w:p>
        </w:tc>
        <w:tc>
          <w:tcPr>
            <w:tcW w:w="1826" w:type="dxa"/>
          </w:tcPr>
          <w:p w14:paraId="0B846AFF" w14:textId="77777777" w:rsidR="000774AA" w:rsidRPr="008A62BC" w:rsidRDefault="000774AA" w:rsidP="0057028D">
            <w:pPr>
              <w:rPr>
                <w:rFonts w:ascii="Trebuchet MS" w:hAnsi="Trebuchet MS"/>
                <w:b/>
                <w:sz w:val="20"/>
                <w:szCs w:val="20"/>
              </w:rPr>
            </w:pPr>
            <w:r w:rsidRPr="008A62BC">
              <w:rPr>
                <w:rFonts w:ascii="Trebuchet MS" w:hAnsi="Trebuchet MS"/>
                <w:b/>
                <w:sz w:val="20"/>
                <w:szCs w:val="20"/>
              </w:rPr>
              <w:t>DIGITAL ARCHIVE STORAGE FORMAT</w:t>
            </w:r>
          </w:p>
        </w:tc>
        <w:tc>
          <w:tcPr>
            <w:tcW w:w="3426" w:type="dxa"/>
          </w:tcPr>
          <w:p w14:paraId="0B846B00" w14:textId="77777777" w:rsidR="000774AA" w:rsidRPr="008A62BC" w:rsidRDefault="000774AA" w:rsidP="0057028D">
            <w:pPr>
              <w:rPr>
                <w:rFonts w:ascii="Trebuchet MS" w:hAnsi="Trebuchet MS"/>
                <w:b/>
                <w:sz w:val="20"/>
                <w:szCs w:val="20"/>
              </w:rPr>
            </w:pPr>
            <w:r w:rsidRPr="008A62BC">
              <w:rPr>
                <w:rFonts w:ascii="Trebuchet MS" w:hAnsi="Trebuchet MS"/>
                <w:b/>
                <w:sz w:val="20"/>
                <w:szCs w:val="20"/>
              </w:rPr>
              <w:t>FILE CONVERSION RESOURCES</w:t>
            </w:r>
          </w:p>
        </w:tc>
      </w:tr>
      <w:tr w:rsidR="000774AA" w:rsidRPr="008A62BC" w14:paraId="0B846B13" w14:textId="77777777">
        <w:trPr>
          <w:trHeight w:val="950"/>
          <w:jc w:val="center"/>
        </w:trPr>
        <w:tc>
          <w:tcPr>
            <w:tcW w:w="1378" w:type="dxa"/>
            <w:vAlign w:val="center"/>
          </w:tcPr>
          <w:p w14:paraId="0B846B02"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Text</w:t>
            </w:r>
          </w:p>
        </w:tc>
        <w:tc>
          <w:tcPr>
            <w:tcW w:w="1980" w:type="dxa"/>
            <w:vAlign w:val="center"/>
          </w:tcPr>
          <w:p w14:paraId="0B846B03"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Book, Loose leaf sheet, Manuscript, Map</w:t>
            </w:r>
          </w:p>
        </w:tc>
        <w:tc>
          <w:tcPr>
            <w:tcW w:w="1826" w:type="dxa"/>
            <w:vAlign w:val="center"/>
          </w:tcPr>
          <w:p w14:paraId="0B846B04" w14:textId="77777777" w:rsidR="000774AA" w:rsidRPr="008A62BC" w:rsidRDefault="000774AA" w:rsidP="0057028D">
            <w:pPr>
              <w:rPr>
                <w:rFonts w:ascii="Trebuchet MS" w:hAnsi="Trebuchet MS"/>
                <w:sz w:val="18"/>
                <w:szCs w:val="18"/>
              </w:rPr>
            </w:pPr>
          </w:p>
          <w:p w14:paraId="0B846B05"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JPEG2000</w:t>
            </w:r>
          </w:p>
          <w:p w14:paraId="0B846B06"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PDF</w:t>
            </w:r>
          </w:p>
          <w:p w14:paraId="0B846B07"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PDF/A-1 (ISO 19005-1)</w:t>
            </w:r>
          </w:p>
          <w:p w14:paraId="0B846B08" w14:textId="77777777" w:rsidR="000774AA" w:rsidRPr="008A62BC" w:rsidRDefault="000774AA" w:rsidP="0057028D">
            <w:pPr>
              <w:autoSpaceDE w:val="0"/>
              <w:autoSpaceDN w:val="0"/>
              <w:adjustRightInd w:val="0"/>
              <w:rPr>
                <w:rFonts w:ascii="Trebuchet MS" w:hAnsi="Trebuchet MS" w:cs="TimesNewRoman"/>
                <w:sz w:val="18"/>
                <w:szCs w:val="18"/>
              </w:rPr>
            </w:pPr>
            <w:r w:rsidRPr="008A62BC">
              <w:rPr>
                <w:rFonts w:ascii="Trebuchet MS" w:hAnsi="Trebuchet MS"/>
                <w:sz w:val="18"/>
                <w:szCs w:val="18"/>
              </w:rPr>
              <w:t xml:space="preserve">- TIFF (minimum 8 bit grayscale, 24 bit color, </w:t>
            </w:r>
            <w:r w:rsidRPr="008A62BC">
              <w:rPr>
                <w:rFonts w:ascii="Trebuchet MS" w:hAnsi="Trebuchet MS" w:cs="TimesNewRoman"/>
                <w:sz w:val="18"/>
                <w:szCs w:val="18"/>
              </w:rPr>
              <w:t>3000 to 5000 pixels</w:t>
            </w:r>
          </w:p>
          <w:p w14:paraId="0B846B09" w14:textId="77777777" w:rsidR="000774AA" w:rsidRPr="008A62BC" w:rsidRDefault="000774AA" w:rsidP="0057028D">
            <w:pPr>
              <w:autoSpaceDE w:val="0"/>
              <w:autoSpaceDN w:val="0"/>
              <w:adjustRightInd w:val="0"/>
              <w:rPr>
                <w:rFonts w:ascii="Trebuchet MS" w:hAnsi="Trebuchet MS" w:cs="TimesNewRoman"/>
                <w:sz w:val="18"/>
                <w:szCs w:val="18"/>
              </w:rPr>
            </w:pPr>
            <w:r w:rsidRPr="008A62BC">
              <w:rPr>
                <w:rFonts w:ascii="Trebuchet MS" w:hAnsi="Trebuchet MS" w:cs="TimesNewRoman"/>
                <w:sz w:val="18"/>
                <w:szCs w:val="18"/>
              </w:rPr>
              <w:t>across the long</w:t>
            </w:r>
          </w:p>
          <w:p w14:paraId="0B846B0A" w14:textId="77777777" w:rsidR="000774AA" w:rsidRPr="008A62BC" w:rsidRDefault="000774AA" w:rsidP="0057028D">
            <w:pPr>
              <w:rPr>
                <w:rFonts w:ascii="Trebuchet MS" w:hAnsi="Trebuchet MS"/>
                <w:sz w:val="18"/>
                <w:szCs w:val="18"/>
              </w:rPr>
            </w:pPr>
            <w:r w:rsidRPr="008A62BC">
              <w:rPr>
                <w:rFonts w:ascii="Trebuchet MS" w:hAnsi="Trebuchet MS" w:cs="TimesNewRoman"/>
                <w:sz w:val="18"/>
                <w:szCs w:val="18"/>
              </w:rPr>
              <w:t>dimension)</w:t>
            </w:r>
          </w:p>
          <w:p w14:paraId="0B846B0B" w14:textId="77777777" w:rsidR="000774AA" w:rsidRPr="008A62BC" w:rsidRDefault="000774AA" w:rsidP="0057028D">
            <w:pPr>
              <w:rPr>
                <w:rFonts w:ascii="Trebuchet MS" w:hAnsi="Trebuchet MS"/>
                <w:sz w:val="18"/>
                <w:szCs w:val="18"/>
              </w:rPr>
            </w:pPr>
          </w:p>
        </w:tc>
        <w:tc>
          <w:tcPr>
            <w:tcW w:w="1826" w:type="dxa"/>
            <w:vAlign w:val="center"/>
          </w:tcPr>
          <w:p w14:paraId="0B846B0C"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w:t>
            </w:r>
            <w:r w:rsidRPr="008A62BC">
              <w:rPr>
                <w:rFonts w:ascii="Trebuchet MS" w:hAnsi="Trebuchet MS"/>
                <w:b/>
                <w:sz w:val="18"/>
                <w:szCs w:val="18"/>
              </w:rPr>
              <w:t>PDF/A-1 ISO 19005-1</w:t>
            </w:r>
            <w:r w:rsidRPr="008A62BC">
              <w:rPr>
                <w:rFonts w:ascii="Trebuchet MS" w:hAnsi="Trebuchet MS"/>
                <w:sz w:val="18"/>
                <w:szCs w:val="18"/>
              </w:rPr>
              <w:t xml:space="preserve"> </w:t>
            </w:r>
          </w:p>
          <w:p w14:paraId="0B846B0D"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JPEG2000 (lossless)</w:t>
            </w:r>
          </w:p>
          <w:p w14:paraId="0B846B0E"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TIFF (uncompressed)</w:t>
            </w:r>
          </w:p>
          <w:p w14:paraId="0B846B0F" w14:textId="77777777" w:rsidR="000774AA" w:rsidRPr="008A62BC" w:rsidRDefault="000774AA" w:rsidP="0057028D">
            <w:pPr>
              <w:rPr>
                <w:rFonts w:ascii="Trebuchet MS" w:hAnsi="Trebuchet MS"/>
                <w:sz w:val="18"/>
                <w:szCs w:val="18"/>
              </w:rPr>
            </w:pPr>
          </w:p>
        </w:tc>
        <w:tc>
          <w:tcPr>
            <w:tcW w:w="3426" w:type="dxa"/>
            <w:vAlign w:val="center"/>
          </w:tcPr>
          <w:p w14:paraId="0B846B10" w14:textId="77777777" w:rsidR="000774AA" w:rsidRPr="008A62BC" w:rsidRDefault="000C7947" w:rsidP="0057028D">
            <w:pPr>
              <w:rPr>
                <w:rFonts w:ascii="Trebuchet MS" w:hAnsi="Trebuchet MS"/>
                <w:sz w:val="18"/>
                <w:szCs w:val="18"/>
              </w:rPr>
            </w:pPr>
            <w:hyperlink r:id="rId28" w:history="1">
              <w:r w:rsidR="000774AA" w:rsidRPr="008A62BC">
                <w:rPr>
                  <w:rStyle w:val="Hyperlink"/>
                  <w:rFonts w:ascii="Trebuchet MS" w:hAnsi="Trebuchet MS"/>
                  <w:sz w:val="18"/>
                  <w:szCs w:val="18"/>
                </w:rPr>
                <w:t>http://irfanview.com</w:t>
              </w:r>
            </w:hyperlink>
          </w:p>
          <w:p w14:paraId="0B846B11" w14:textId="77777777" w:rsidR="000774AA" w:rsidRPr="008A62BC" w:rsidRDefault="000C7947" w:rsidP="0057028D">
            <w:pPr>
              <w:rPr>
                <w:rFonts w:ascii="Trebuchet MS" w:hAnsi="Trebuchet MS"/>
                <w:sz w:val="18"/>
                <w:szCs w:val="18"/>
              </w:rPr>
            </w:pPr>
            <w:hyperlink r:id="rId29" w:history="1">
              <w:r w:rsidR="000774AA" w:rsidRPr="008A62BC">
                <w:rPr>
                  <w:rStyle w:val="Hyperlink"/>
                  <w:rFonts w:ascii="Trebuchet MS" w:hAnsi="Trebuchet MS"/>
                  <w:sz w:val="18"/>
                  <w:szCs w:val="18"/>
                </w:rPr>
                <w:t>http://www.adobe.com/products/acrobatpro/</w:t>
              </w:r>
            </w:hyperlink>
          </w:p>
          <w:p w14:paraId="0B846B12" w14:textId="77777777" w:rsidR="000774AA" w:rsidRPr="008A62BC" w:rsidRDefault="000774AA" w:rsidP="0057028D">
            <w:pPr>
              <w:rPr>
                <w:rFonts w:ascii="Trebuchet MS" w:hAnsi="Trebuchet MS"/>
                <w:sz w:val="18"/>
                <w:szCs w:val="18"/>
              </w:rPr>
            </w:pPr>
          </w:p>
        </w:tc>
      </w:tr>
      <w:tr w:rsidR="000774AA" w:rsidRPr="008A62BC" w14:paraId="0B846B1E" w14:textId="77777777">
        <w:trPr>
          <w:trHeight w:val="674"/>
          <w:jc w:val="center"/>
        </w:trPr>
        <w:tc>
          <w:tcPr>
            <w:tcW w:w="1378" w:type="dxa"/>
            <w:vAlign w:val="center"/>
          </w:tcPr>
          <w:p w14:paraId="0B846B14"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Image</w:t>
            </w:r>
          </w:p>
        </w:tc>
        <w:tc>
          <w:tcPr>
            <w:tcW w:w="1980" w:type="dxa"/>
            <w:vAlign w:val="center"/>
          </w:tcPr>
          <w:p w14:paraId="0B846B15"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Photograph print, Photograph negative (sheet film, 35mm)</w:t>
            </w:r>
          </w:p>
        </w:tc>
        <w:tc>
          <w:tcPr>
            <w:tcW w:w="1826" w:type="dxa"/>
            <w:vAlign w:val="center"/>
          </w:tcPr>
          <w:p w14:paraId="0B846B16" w14:textId="77777777" w:rsidR="000774AA" w:rsidRPr="008A62BC" w:rsidRDefault="000774AA" w:rsidP="0057028D">
            <w:pPr>
              <w:rPr>
                <w:rFonts w:ascii="Trebuchet MS" w:hAnsi="Trebuchet MS"/>
                <w:sz w:val="18"/>
                <w:szCs w:val="18"/>
              </w:rPr>
            </w:pPr>
          </w:p>
          <w:p w14:paraId="0B846B17"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JPEG2000 (lossless)</w:t>
            </w:r>
          </w:p>
          <w:p w14:paraId="0B846B18"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TIFF (uncompressed) </w:t>
            </w:r>
          </w:p>
          <w:p w14:paraId="0B846B19" w14:textId="77777777" w:rsidR="000774AA" w:rsidRPr="008A62BC" w:rsidRDefault="000774AA" w:rsidP="0057028D">
            <w:pPr>
              <w:rPr>
                <w:rFonts w:ascii="Trebuchet MS" w:hAnsi="Trebuchet MS"/>
                <w:sz w:val="18"/>
                <w:szCs w:val="18"/>
              </w:rPr>
            </w:pPr>
          </w:p>
        </w:tc>
        <w:tc>
          <w:tcPr>
            <w:tcW w:w="1826" w:type="dxa"/>
            <w:vAlign w:val="center"/>
          </w:tcPr>
          <w:p w14:paraId="0B846B1A"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JPEG 2000 (lossless)</w:t>
            </w:r>
          </w:p>
          <w:p w14:paraId="0B846B1B"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w:t>
            </w:r>
            <w:r w:rsidRPr="008A62BC">
              <w:rPr>
                <w:rFonts w:ascii="Trebuchet MS" w:hAnsi="Trebuchet MS"/>
                <w:b/>
                <w:sz w:val="18"/>
                <w:szCs w:val="18"/>
              </w:rPr>
              <w:t>TIFF (uncompressed)</w:t>
            </w:r>
          </w:p>
        </w:tc>
        <w:tc>
          <w:tcPr>
            <w:tcW w:w="3426" w:type="dxa"/>
            <w:vAlign w:val="center"/>
          </w:tcPr>
          <w:p w14:paraId="0B846B1C" w14:textId="77777777" w:rsidR="000774AA" w:rsidRPr="008A62BC" w:rsidRDefault="000C7947" w:rsidP="0057028D">
            <w:pPr>
              <w:rPr>
                <w:rFonts w:ascii="Trebuchet MS" w:hAnsi="Trebuchet MS"/>
                <w:sz w:val="18"/>
                <w:szCs w:val="18"/>
              </w:rPr>
            </w:pPr>
            <w:hyperlink r:id="rId30" w:history="1">
              <w:r w:rsidR="000774AA" w:rsidRPr="008A62BC">
                <w:rPr>
                  <w:rStyle w:val="Hyperlink"/>
                  <w:rFonts w:ascii="Trebuchet MS" w:hAnsi="Trebuchet MS"/>
                  <w:sz w:val="18"/>
                  <w:szCs w:val="18"/>
                </w:rPr>
                <w:t>http://irfanview.com/</w:t>
              </w:r>
            </w:hyperlink>
          </w:p>
          <w:p w14:paraId="0B846B1D" w14:textId="77777777" w:rsidR="000774AA" w:rsidRPr="008A62BC" w:rsidRDefault="000774AA" w:rsidP="0057028D">
            <w:pPr>
              <w:rPr>
                <w:rFonts w:ascii="Trebuchet MS" w:hAnsi="Trebuchet MS"/>
                <w:sz w:val="18"/>
                <w:szCs w:val="18"/>
              </w:rPr>
            </w:pPr>
          </w:p>
        </w:tc>
      </w:tr>
      <w:tr w:rsidR="000774AA" w:rsidRPr="000E00EC" w14:paraId="0B846B2C" w14:textId="77777777">
        <w:trPr>
          <w:trHeight w:val="975"/>
          <w:jc w:val="center"/>
        </w:trPr>
        <w:tc>
          <w:tcPr>
            <w:tcW w:w="1378" w:type="dxa"/>
            <w:vAlign w:val="center"/>
          </w:tcPr>
          <w:p w14:paraId="0B846B1F"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Audio</w:t>
            </w:r>
          </w:p>
        </w:tc>
        <w:tc>
          <w:tcPr>
            <w:tcW w:w="1980" w:type="dxa"/>
            <w:vAlign w:val="center"/>
          </w:tcPr>
          <w:p w14:paraId="0B846B20"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Audio cassette, Reel-to-Reel audio tape, Phonograph record (33, 45, 78 rpm)</w:t>
            </w:r>
          </w:p>
        </w:tc>
        <w:tc>
          <w:tcPr>
            <w:tcW w:w="1826" w:type="dxa"/>
            <w:vAlign w:val="center"/>
          </w:tcPr>
          <w:p w14:paraId="0B846B21"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AIFF (PCM) </w:t>
            </w:r>
          </w:p>
          <w:p w14:paraId="0B846B22"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FLAC </w:t>
            </w:r>
          </w:p>
          <w:p w14:paraId="0B846B23"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WAV (PCM) </w:t>
            </w:r>
          </w:p>
          <w:p w14:paraId="0B846B24" w14:textId="77777777" w:rsidR="000774AA" w:rsidRPr="008A62BC" w:rsidRDefault="000774AA" w:rsidP="0057028D">
            <w:pPr>
              <w:rPr>
                <w:rFonts w:ascii="Trebuchet MS" w:hAnsi="Trebuchet MS"/>
                <w:sz w:val="18"/>
                <w:szCs w:val="18"/>
              </w:rPr>
            </w:pPr>
          </w:p>
        </w:tc>
        <w:tc>
          <w:tcPr>
            <w:tcW w:w="1826" w:type="dxa"/>
            <w:vAlign w:val="center"/>
          </w:tcPr>
          <w:p w14:paraId="0B846B25"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AIFF (PCM) </w:t>
            </w:r>
          </w:p>
          <w:p w14:paraId="0B846B26"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w:t>
            </w:r>
            <w:r w:rsidRPr="008A62BC">
              <w:rPr>
                <w:rFonts w:ascii="Trebuchet MS" w:hAnsi="Trebuchet MS"/>
                <w:b/>
                <w:sz w:val="18"/>
                <w:szCs w:val="18"/>
              </w:rPr>
              <w:t xml:space="preserve">FLAC </w:t>
            </w:r>
          </w:p>
          <w:p w14:paraId="0B846B27"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WAV (PCM) </w:t>
            </w:r>
          </w:p>
          <w:p w14:paraId="0B846B28" w14:textId="77777777" w:rsidR="000774AA" w:rsidRPr="008A62BC" w:rsidRDefault="000774AA" w:rsidP="0057028D">
            <w:pPr>
              <w:rPr>
                <w:rFonts w:ascii="Trebuchet MS" w:hAnsi="Trebuchet MS"/>
                <w:b/>
                <w:sz w:val="18"/>
                <w:szCs w:val="18"/>
                <w:lang w:val="de-DE"/>
              </w:rPr>
            </w:pPr>
          </w:p>
        </w:tc>
        <w:tc>
          <w:tcPr>
            <w:tcW w:w="3426" w:type="dxa"/>
            <w:vAlign w:val="center"/>
          </w:tcPr>
          <w:p w14:paraId="0B846B29" w14:textId="77777777" w:rsidR="000774AA" w:rsidRPr="008A62BC" w:rsidRDefault="000C7947" w:rsidP="0057028D">
            <w:pPr>
              <w:rPr>
                <w:rFonts w:ascii="Trebuchet MS" w:hAnsi="Trebuchet MS"/>
                <w:sz w:val="18"/>
                <w:szCs w:val="18"/>
                <w:lang w:val="de-DE"/>
              </w:rPr>
            </w:pPr>
            <w:hyperlink r:id="rId31" w:history="1">
              <w:r w:rsidR="000774AA" w:rsidRPr="008A62BC">
                <w:rPr>
                  <w:rStyle w:val="Hyperlink"/>
                  <w:rFonts w:ascii="Trebuchet MS" w:hAnsi="Trebuchet MS"/>
                  <w:sz w:val="18"/>
                  <w:szCs w:val="18"/>
                  <w:lang w:val="de-DE"/>
                </w:rPr>
                <w:t>http://irfanview.com/</w:t>
              </w:r>
            </w:hyperlink>
          </w:p>
          <w:p w14:paraId="0B846B2A" w14:textId="77777777" w:rsidR="000774AA" w:rsidRPr="008A62BC" w:rsidRDefault="000C7947" w:rsidP="0057028D">
            <w:pPr>
              <w:rPr>
                <w:rFonts w:ascii="Trebuchet MS" w:hAnsi="Trebuchet MS"/>
                <w:sz w:val="18"/>
                <w:szCs w:val="18"/>
                <w:lang w:val="de-DE"/>
              </w:rPr>
            </w:pPr>
            <w:hyperlink r:id="rId32" w:history="1">
              <w:r w:rsidR="000774AA" w:rsidRPr="008A62BC">
                <w:rPr>
                  <w:rStyle w:val="Hyperlink"/>
                  <w:rFonts w:ascii="Trebuchet MS" w:hAnsi="Trebuchet MS"/>
                  <w:sz w:val="18"/>
                  <w:szCs w:val="18"/>
                  <w:lang w:val="de-DE"/>
                </w:rPr>
                <w:t>http://foobar2000.org</w:t>
              </w:r>
            </w:hyperlink>
          </w:p>
          <w:p w14:paraId="0B846B2B" w14:textId="77777777" w:rsidR="000774AA" w:rsidRPr="008A62BC" w:rsidRDefault="000774AA" w:rsidP="0057028D">
            <w:pPr>
              <w:rPr>
                <w:rFonts w:ascii="Trebuchet MS" w:hAnsi="Trebuchet MS"/>
                <w:sz w:val="18"/>
                <w:szCs w:val="18"/>
                <w:lang w:val="de-DE"/>
              </w:rPr>
            </w:pPr>
          </w:p>
        </w:tc>
      </w:tr>
      <w:tr w:rsidR="000774AA" w:rsidRPr="008A62BC" w14:paraId="0B846B43" w14:textId="77777777">
        <w:trPr>
          <w:trHeight w:val="1599"/>
          <w:jc w:val="center"/>
        </w:trPr>
        <w:tc>
          <w:tcPr>
            <w:tcW w:w="1378" w:type="dxa"/>
            <w:vAlign w:val="center"/>
          </w:tcPr>
          <w:p w14:paraId="0B846B2D"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Moving Image</w:t>
            </w:r>
          </w:p>
        </w:tc>
        <w:tc>
          <w:tcPr>
            <w:tcW w:w="1980" w:type="dxa"/>
            <w:vAlign w:val="center"/>
          </w:tcPr>
          <w:p w14:paraId="0B846B2E" w14:textId="77777777" w:rsidR="000774AA" w:rsidRPr="00C13EDE" w:rsidRDefault="000774AA" w:rsidP="0057028D">
            <w:pPr>
              <w:rPr>
                <w:rFonts w:ascii="Trebuchet MS" w:hAnsi="Trebuchet MS"/>
                <w:sz w:val="18"/>
                <w:szCs w:val="18"/>
                <w:lang w:val="nn-NO"/>
              </w:rPr>
            </w:pPr>
            <w:r w:rsidRPr="00C13EDE">
              <w:rPr>
                <w:rFonts w:ascii="Trebuchet MS" w:hAnsi="Trebuchet MS"/>
                <w:sz w:val="18"/>
                <w:szCs w:val="18"/>
                <w:lang w:val="nn-NO"/>
              </w:rPr>
              <w:t xml:space="preserve">VHS videotape, Mini DV videotape, 16mm film </w:t>
            </w:r>
          </w:p>
        </w:tc>
        <w:tc>
          <w:tcPr>
            <w:tcW w:w="1826" w:type="dxa"/>
            <w:vAlign w:val="center"/>
          </w:tcPr>
          <w:p w14:paraId="0B846B2F" w14:textId="77777777" w:rsidR="000774AA" w:rsidRPr="00C13EDE" w:rsidRDefault="000774AA" w:rsidP="0057028D">
            <w:pPr>
              <w:rPr>
                <w:rFonts w:ascii="Trebuchet MS" w:hAnsi="Trebuchet MS"/>
                <w:sz w:val="18"/>
                <w:szCs w:val="18"/>
                <w:lang w:val="nn-NO"/>
              </w:rPr>
            </w:pPr>
          </w:p>
          <w:p w14:paraId="0B846B30"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AVI (uncompressed,</w:t>
            </w:r>
          </w:p>
          <w:p w14:paraId="0B846B31"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motion JPEG)</w:t>
            </w:r>
          </w:p>
          <w:p w14:paraId="0B846B32"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Motion JPEG 2000</w:t>
            </w:r>
          </w:p>
          <w:p w14:paraId="0B846B33"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(ISO/IEC 15444-4)</w:t>
            </w:r>
          </w:p>
          <w:p w14:paraId="0B846B34"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Quicktime Movie</w:t>
            </w:r>
          </w:p>
          <w:p w14:paraId="0B846B35"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(uncompressed,</w:t>
            </w:r>
          </w:p>
          <w:p w14:paraId="0B846B36"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motion JPEG)</w:t>
            </w:r>
          </w:p>
          <w:p w14:paraId="0B846B37" w14:textId="77777777" w:rsidR="000774AA" w:rsidRPr="008A62BC" w:rsidRDefault="000774AA" w:rsidP="0057028D">
            <w:pPr>
              <w:rPr>
                <w:rFonts w:ascii="Trebuchet MS" w:hAnsi="Trebuchet MS"/>
                <w:sz w:val="18"/>
                <w:szCs w:val="18"/>
              </w:rPr>
            </w:pPr>
          </w:p>
        </w:tc>
        <w:tc>
          <w:tcPr>
            <w:tcW w:w="1826" w:type="dxa"/>
            <w:vAlign w:val="center"/>
          </w:tcPr>
          <w:p w14:paraId="0B846B38" w14:textId="77777777" w:rsidR="000774AA" w:rsidRPr="008A62BC" w:rsidRDefault="000774AA" w:rsidP="0057028D">
            <w:pPr>
              <w:rPr>
                <w:rFonts w:ascii="Trebuchet MS" w:hAnsi="Trebuchet MS"/>
                <w:sz w:val="18"/>
                <w:szCs w:val="18"/>
              </w:rPr>
            </w:pPr>
            <w:r w:rsidRPr="008A62BC">
              <w:rPr>
                <w:rFonts w:ascii="Trebuchet MS" w:hAnsi="Trebuchet MS"/>
                <w:color w:val="FF0000"/>
                <w:sz w:val="18"/>
                <w:szCs w:val="18"/>
              </w:rPr>
              <w:t xml:space="preserve"> </w:t>
            </w:r>
            <w:r w:rsidRPr="008A62BC">
              <w:rPr>
                <w:rFonts w:ascii="Trebuchet MS" w:hAnsi="Trebuchet MS"/>
                <w:sz w:val="18"/>
                <w:szCs w:val="18"/>
              </w:rPr>
              <w:t>- AVI (uncompressed,</w:t>
            </w:r>
          </w:p>
          <w:p w14:paraId="0B846B39"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motion JPEG)</w:t>
            </w:r>
          </w:p>
          <w:p w14:paraId="0B846B3A" w14:textId="77777777" w:rsidR="000774AA" w:rsidRPr="008A62BC" w:rsidRDefault="000774AA" w:rsidP="0057028D">
            <w:pPr>
              <w:rPr>
                <w:rFonts w:ascii="Trebuchet MS" w:hAnsi="Trebuchet MS"/>
                <w:b/>
                <w:sz w:val="18"/>
                <w:szCs w:val="18"/>
              </w:rPr>
            </w:pPr>
            <w:r w:rsidRPr="008A62BC">
              <w:rPr>
                <w:rFonts w:ascii="Trebuchet MS" w:hAnsi="Trebuchet MS"/>
                <w:sz w:val="18"/>
                <w:szCs w:val="18"/>
              </w:rPr>
              <w:t xml:space="preserve">- </w:t>
            </w:r>
            <w:r w:rsidRPr="008A62BC">
              <w:rPr>
                <w:rFonts w:ascii="Trebuchet MS" w:hAnsi="Trebuchet MS"/>
                <w:b/>
                <w:sz w:val="18"/>
                <w:szCs w:val="18"/>
              </w:rPr>
              <w:t>Motion JPEG 2000</w:t>
            </w:r>
          </w:p>
          <w:p w14:paraId="0B846B3B" w14:textId="77777777" w:rsidR="000774AA" w:rsidRPr="008A62BC" w:rsidRDefault="000774AA" w:rsidP="0057028D">
            <w:pPr>
              <w:rPr>
                <w:rFonts w:ascii="Trebuchet MS" w:hAnsi="Trebuchet MS"/>
                <w:b/>
                <w:sz w:val="18"/>
                <w:szCs w:val="18"/>
              </w:rPr>
            </w:pPr>
            <w:r w:rsidRPr="008A62BC">
              <w:rPr>
                <w:rFonts w:ascii="Trebuchet MS" w:hAnsi="Trebuchet MS"/>
                <w:b/>
                <w:sz w:val="18"/>
                <w:szCs w:val="18"/>
              </w:rPr>
              <w:t xml:space="preserve">  (ISO/IEC 15444-4)</w:t>
            </w:r>
          </w:p>
          <w:p w14:paraId="0B846B3C"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Quicktime Movie</w:t>
            </w:r>
          </w:p>
          <w:p w14:paraId="0B846B3D"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(uncompressed,</w:t>
            </w:r>
          </w:p>
          <w:p w14:paraId="0B846B3E"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motion JPEG)</w:t>
            </w:r>
          </w:p>
          <w:p w14:paraId="0B846B3F" w14:textId="77777777" w:rsidR="000774AA" w:rsidRPr="008A62BC" w:rsidRDefault="000774AA" w:rsidP="0057028D">
            <w:pPr>
              <w:rPr>
                <w:rFonts w:ascii="Trebuchet MS" w:hAnsi="Trebuchet MS"/>
                <w:color w:val="FF0000"/>
                <w:sz w:val="18"/>
                <w:szCs w:val="18"/>
              </w:rPr>
            </w:pPr>
          </w:p>
        </w:tc>
        <w:tc>
          <w:tcPr>
            <w:tcW w:w="3426" w:type="dxa"/>
            <w:vAlign w:val="center"/>
          </w:tcPr>
          <w:p w14:paraId="0B846B40" w14:textId="77777777" w:rsidR="000774AA" w:rsidRPr="008A62BC" w:rsidRDefault="000C7947" w:rsidP="0057028D">
            <w:pPr>
              <w:rPr>
                <w:rFonts w:ascii="Trebuchet MS" w:hAnsi="Trebuchet MS"/>
                <w:sz w:val="18"/>
                <w:szCs w:val="18"/>
              </w:rPr>
            </w:pPr>
            <w:hyperlink r:id="rId33" w:history="1">
              <w:r w:rsidR="000774AA" w:rsidRPr="008A62BC">
                <w:rPr>
                  <w:rStyle w:val="Hyperlink"/>
                  <w:rFonts w:ascii="Trebuchet MS" w:hAnsi="Trebuchet MS"/>
                  <w:sz w:val="18"/>
                  <w:szCs w:val="18"/>
                </w:rPr>
                <w:t>http://irfanview.com/</w:t>
              </w:r>
            </w:hyperlink>
          </w:p>
          <w:p w14:paraId="0B846B41" w14:textId="77777777" w:rsidR="000774AA" w:rsidRPr="008A62BC" w:rsidRDefault="000774AA" w:rsidP="0057028D">
            <w:pPr>
              <w:rPr>
                <w:rFonts w:ascii="Trebuchet MS" w:hAnsi="Trebuchet MS"/>
                <w:sz w:val="18"/>
                <w:szCs w:val="18"/>
              </w:rPr>
            </w:pPr>
          </w:p>
          <w:p w14:paraId="0B846B42" w14:textId="77777777" w:rsidR="000774AA" w:rsidRPr="008A62BC" w:rsidRDefault="000774AA" w:rsidP="0057028D">
            <w:pPr>
              <w:rPr>
                <w:rFonts w:ascii="Trebuchet MS" w:hAnsi="Trebuchet MS"/>
                <w:sz w:val="18"/>
                <w:szCs w:val="18"/>
              </w:rPr>
            </w:pPr>
          </w:p>
        </w:tc>
      </w:tr>
      <w:tr w:rsidR="000774AA" w:rsidRPr="008A62BC" w14:paraId="0B846B4F" w14:textId="77777777">
        <w:trPr>
          <w:trHeight w:val="515"/>
          <w:jc w:val="center"/>
        </w:trPr>
        <w:tc>
          <w:tcPr>
            <w:tcW w:w="1378" w:type="dxa"/>
            <w:vAlign w:val="center"/>
          </w:tcPr>
          <w:p w14:paraId="0B846B44"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Web</w:t>
            </w:r>
          </w:p>
        </w:tc>
        <w:tc>
          <w:tcPr>
            <w:tcW w:w="1980" w:type="dxa"/>
            <w:vAlign w:val="center"/>
          </w:tcPr>
          <w:p w14:paraId="0B846B45"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N/A</w:t>
            </w:r>
          </w:p>
        </w:tc>
        <w:tc>
          <w:tcPr>
            <w:tcW w:w="1826" w:type="dxa"/>
            <w:vAlign w:val="center"/>
          </w:tcPr>
          <w:p w14:paraId="0B846B46"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PDF/A-1, ISO19005-1</w:t>
            </w:r>
          </w:p>
          <w:p w14:paraId="0B846B47"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xml:space="preserve">- XML </w:t>
            </w:r>
          </w:p>
          <w:p w14:paraId="0B846B48" w14:textId="77777777" w:rsidR="000774AA" w:rsidRPr="008A62BC" w:rsidRDefault="000774AA" w:rsidP="0057028D">
            <w:pPr>
              <w:rPr>
                <w:rFonts w:ascii="Trebuchet MS" w:hAnsi="Trebuchet MS"/>
                <w:sz w:val="18"/>
                <w:szCs w:val="18"/>
              </w:rPr>
            </w:pPr>
          </w:p>
        </w:tc>
        <w:tc>
          <w:tcPr>
            <w:tcW w:w="1826" w:type="dxa"/>
            <w:vAlign w:val="center"/>
          </w:tcPr>
          <w:p w14:paraId="0B846B49" w14:textId="77777777" w:rsidR="000774AA" w:rsidRPr="008A62BC" w:rsidRDefault="000774AA" w:rsidP="0057028D">
            <w:pPr>
              <w:rPr>
                <w:rFonts w:ascii="Trebuchet MS" w:hAnsi="Trebuchet MS"/>
                <w:b/>
                <w:sz w:val="18"/>
                <w:szCs w:val="18"/>
              </w:rPr>
            </w:pPr>
            <w:r w:rsidRPr="008A62BC">
              <w:rPr>
                <w:rFonts w:ascii="Trebuchet MS" w:hAnsi="Trebuchet MS"/>
                <w:sz w:val="18"/>
                <w:szCs w:val="18"/>
              </w:rPr>
              <w:t xml:space="preserve">- </w:t>
            </w:r>
            <w:r w:rsidRPr="008A62BC">
              <w:rPr>
                <w:rFonts w:ascii="Trebuchet MS" w:hAnsi="Trebuchet MS"/>
                <w:b/>
                <w:sz w:val="18"/>
                <w:szCs w:val="18"/>
              </w:rPr>
              <w:t>XML (includes XSD/ XSL/XHTML,</w:t>
            </w:r>
          </w:p>
          <w:p w14:paraId="0B846B4A" w14:textId="77777777" w:rsidR="000774AA" w:rsidRPr="008A62BC" w:rsidRDefault="000774AA" w:rsidP="0057028D">
            <w:pPr>
              <w:rPr>
                <w:rFonts w:ascii="Trebuchet MS" w:hAnsi="Trebuchet MS"/>
                <w:b/>
                <w:sz w:val="18"/>
                <w:szCs w:val="18"/>
              </w:rPr>
            </w:pPr>
            <w:r w:rsidRPr="008A62BC">
              <w:rPr>
                <w:rFonts w:ascii="Trebuchet MS" w:hAnsi="Trebuchet MS"/>
                <w:b/>
                <w:sz w:val="18"/>
                <w:szCs w:val="18"/>
              </w:rPr>
              <w:t>etc.; with included or accessible schema and coding explicitly specified)</w:t>
            </w:r>
          </w:p>
          <w:p w14:paraId="0B846B4B" w14:textId="77777777" w:rsidR="000774AA" w:rsidRPr="008A62BC" w:rsidRDefault="000774AA" w:rsidP="0057028D">
            <w:pPr>
              <w:rPr>
                <w:rFonts w:ascii="Trebuchet MS" w:hAnsi="Trebuchet MS"/>
                <w:sz w:val="18"/>
                <w:szCs w:val="18"/>
              </w:rPr>
            </w:pPr>
            <w:r w:rsidRPr="008A62BC">
              <w:rPr>
                <w:rFonts w:ascii="Trebuchet MS" w:hAnsi="Trebuchet MS"/>
                <w:sz w:val="18"/>
                <w:szCs w:val="18"/>
              </w:rPr>
              <w:t>- PDF/A-1, ISO19005-1</w:t>
            </w:r>
          </w:p>
          <w:p w14:paraId="0B846B4C" w14:textId="77777777" w:rsidR="000774AA" w:rsidRPr="008A62BC" w:rsidRDefault="000774AA" w:rsidP="0057028D">
            <w:pPr>
              <w:rPr>
                <w:rFonts w:ascii="Trebuchet MS" w:hAnsi="Trebuchet MS"/>
                <w:sz w:val="18"/>
                <w:szCs w:val="18"/>
              </w:rPr>
            </w:pPr>
          </w:p>
        </w:tc>
        <w:tc>
          <w:tcPr>
            <w:tcW w:w="3426" w:type="dxa"/>
            <w:vAlign w:val="center"/>
          </w:tcPr>
          <w:p w14:paraId="0B846B4D" w14:textId="77777777" w:rsidR="000774AA" w:rsidRPr="008A62BC" w:rsidRDefault="000C7947" w:rsidP="0057028D">
            <w:pPr>
              <w:rPr>
                <w:rFonts w:ascii="Trebuchet MS" w:hAnsi="Trebuchet MS"/>
                <w:sz w:val="18"/>
                <w:szCs w:val="18"/>
              </w:rPr>
            </w:pPr>
            <w:hyperlink r:id="rId34" w:history="1">
              <w:r w:rsidR="000774AA" w:rsidRPr="008A62BC">
                <w:rPr>
                  <w:rStyle w:val="Hyperlink"/>
                  <w:rFonts w:ascii="Trebuchet MS" w:hAnsi="Trebuchet MS"/>
                  <w:sz w:val="18"/>
                  <w:szCs w:val="18"/>
                </w:rPr>
                <w:t>http://www.adobe.com/products/acrobatpro/</w:t>
              </w:r>
            </w:hyperlink>
          </w:p>
          <w:p w14:paraId="0B846B4E" w14:textId="77777777" w:rsidR="000774AA" w:rsidRPr="008A62BC" w:rsidRDefault="000774AA" w:rsidP="0057028D">
            <w:pPr>
              <w:rPr>
                <w:rFonts w:ascii="Trebuchet MS" w:hAnsi="Trebuchet MS"/>
                <w:sz w:val="18"/>
                <w:szCs w:val="18"/>
              </w:rPr>
            </w:pPr>
          </w:p>
        </w:tc>
      </w:tr>
    </w:tbl>
    <w:p w14:paraId="0B846B50" w14:textId="77777777" w:rsidR="0087681C" w:rsidRDefault="0087681C" w:rsidP="00195A14">
      <w:pPr>
        <w:rPr>
          <w:rFonts w:ascii="Trebuchet MS" w:hAnsi="Trebuchet MS"/>
        </w:rPr>
      </w:pPr>
    </w:p>
    <w:p w14:paraId="272DB714" w14:textId="77777777" w:rsidR="00765A6D" w:rsidRDefault="00765A6D" w:rsidP="00195A14">
      <w:pPr>
        <w:rPr>
          <w:rFonts w:ascii="Trebuchet MS" w:hAnsi="Trebuchet MS"/>
          <w:b/>
          <w:szCs w:val="20"/>
        </w:rPr>
      </w:pPr>
    </w:p>
    <w:p w14:paraId="388D3F51" w14:textId="77777777" w:rsidR="00765A6D" w:rsidRDefault="00765A6D" w:rsidP="00195A14">
      <w:pPr>
        <w:rPr>
          <w:rFonts w:ascii="Trebuchet MS" w:hAnsi="Trebuchet MS"/>
          <w:b/>
          <w:szCs w:val="20"/>
        </w:rPr>
      </w:pPr>
    </w:p>
    <w:p w14:paraId="2519EC75" w14:textId="77777777" w:rsidR="00765A6D" w:rsidRDefault="00765A6D" w:rsidP="00195A14">
      <w:pPr>
        <w:rPr>
          <w:rFonts w:ascii="Trebuchet MS" w:hAnsi="Trebuchet MS"/>
          <w:b/>
          <w:szCs w:val="20"/>
        </w:rPr>
      </w:pPr>
    </w:p>
    <w:p w14:paraId="1D7701EE" w14:textId="77777777" w:rsidR="00765A6D" w:rsidRDefault="00765A6D" w:rsidP="00195A14">
      <w:pPr>
        <w:rPr>
          <w:rFonts w:ascii="Trebuchet MS" w:hAnsi="Trebuchet MS"/>
          <w:b/>
          <w:szCs w:val="20"/>
        </w:rPr>
      </w:pPr>
    </w:p>
    <w:p w14:paraId="0B846B51" w14:textId="77777777" w:rsidR="000774AA" w:rsidRDefault="0087681C" w:rsidP="00195A14">
      <w:pPr>
        <w:rPr>
          <w:rFonts w:ascii="Trebuchet MS" w:hAnsi="Trebuchet MS"/>
          <w:b/>
          <w:szCs w:val="20"/>
        </w:rPr>
      </w:pPr>
      <w:r>
        <w:rPr>
          <w:rFonts w:ascii="Trebuchet MS" w:hAnsi="Trebuchet MS"/>
          <w:b/>
          <w:szCs w:val="20"/>
        </w:rPr>
        <w:t>A</w:t>
      </w:r>
      <w:r w:rsidR="000774AA">
        <w:rPr>
          <w:rFonts w:ascii="Trebuchet MS" w:hAnsi="Trebuchet MS"/>
          <w:b/>
          <w:szCs w:val="20"/>
        </w:rPr>
        <w:t xml:space="preserve">PPENDIX D: DE-ACCESSION CRITERIA </w:t>
      </w:r>
      <w:r w:rsidR="000774AA" w:rsidRPr="005D2097">
        <w:rPr>
          <w:rFonts w:ascii="Trebuchet MS" w:hAnsi="Trebuchet MS"/>
          <w:sz w:val="16"/>
          <w:szCs w:val="20"/>
        </w:rPr>
        <w:t>(</w:t>
      </w:r>
      <w:r w:rsidR="000774AA">
        <w:rPr>
          <w:rFonts w:ascii="Trebuchet MS" w:hAnsi="Trebuchet MS"/>
          <w:sz w:val="16"/>
          <w:szCs w:val="20"/>
        </w:rPr>
        <w:t>Updated:</w:t>
      </w:r>
      <w:r w:rsidR="00D60F78">
        <w:rPr>
          <w:rFonts w:ascii="Trebuchet MS" w:hAnsi="Trebuchet MS"/>
          <w:sz w:val="16"/>
          <w:szCs w:val="20"/>
        </w:rPr>
        <w:t xml:space="preserve"> </w:t>
      </w:r>
      <w:r w:rsidR="00A904F4">
        <w:rPr>
          <w:rFonts w:ascii="Trebuchet MS" w:hAnsi="Trebuchet MS"/>
          <w:sz w:val="16"/>
          <w:szCs w:val="20"/>
        </w:rPr>
        <w:t>09/03/</w:t>
      </w:r>
      <w:r w:rsidR="00D60F78">
        <w:rPr>
          <w:rFonts w:ascii="Trebuchet MS" w:hAnsi="Trebuchet MS"/>
          <w:sz w:val="16"/>
          <w:szCs w:val="20"/>
        </w:rPr>
        <w:t>2011</w:t>
      </w:r>
      <w:r w:rsidR="000774AA" w:rsidRPr="005D2097">
        <w:rPr>
          <w:rFonts w:ascii="Trebuchet MS" w:hAnsi="Trebuchet MS"/>
          <w:sz w:val="16"/>
          <w:szCs w:val="20"/>
        </w:rPr>
        <w:t>)</w:t>
      </w:r>
    </w:p>
    <w:p w14:paraId="0B846B52" w14:textId="77777777" w:rsidR="000774AA" w:rsidRDefault="000774AA" w:rsidP="002935D1">
      <w:pPr>
        <w:autoSpaceDE w:val="0"/>
        <w:autoSpaceDN w:val="0"/>
        <w:adjustRightInd w:val="0"/>
        <w:rPr>
          <w:rFonts w:ascii="Trebuchet MS" w:hAnsi="Trebuchet MS" w:cs="Times-Roman"/>
        </w:rPr>
      </w:pPr>
    </w:p>
    <w:p w14:paraId="0B846B53" w14:textId="77777777" w:rsidR="000774AA" w:rsidRDefault="000774AA" w:rsidP="002935D1">
      <w:pPr>
        <w:autoSpaceDE w:val="0"/>
        <w:autoSpaceDN w:val="0"/>
        <w:adjustRightInd w:val="0"/>
        <w:rPr>
          <w:rFonts w:ascii="Trebuchet MS" w:hAnsi="Trebuchet MS" w:cs="Times-Roman"/>
        </w:rPr>
      </w:pPr>
      <w:r w:rsidRPr="002935D1">
        <w:rPr>
          <w:rFonts w:ascii="Trebuchet MS" w:hAnsi="Trebuchet MS" w:cs="Times-Roman"/>
        </w:rPr>
        <w:t>To be considered for de</w:t>
      </w:r>
      <w:r>
        <w:rPr>
          <w:rFonts w:ascii="Trebuchet MS" w:hAnsi="Trebuchet MS" w:cs="Times-Roman"/>
        </w:rPr>
        <w:t>-</w:t>
      </w:r>
      <w:r w:rsidRPr="002935D1">
        <w:rPr>
          <w:rFonts w:ascii="Trebuchet MS" w:hAnsi="Trebuchet MS" w:cs="Times-Roman"/>
        </w:rPr>
        <w:t>accessioning, an object must meet at least one of the following criteria</w:t>
      </w:r>
      <w:r>
        <w:rPr>
          <w:rFonts w:ascii="Trebuchet MS" w:hAnsi="Trebuchet MS" w:cs="Times-Roman"/>
        </w:rPr>
        <w:t xml:space="preserve"> and the de-accession decision must be authorized by the </w:t>
      </w:r>
      <w:r w:rsidR="00EB21E2">
        <w:rPr>
          <w:rFonts w:ascii="Trebuchet MS" w:hAnsi="Trebuchet MS" w:cs="Times-Roman"/>
        </w:rPr>
        <w:t>Technology Services Council</w:t>
      </w:r>
      <w:r>
        <w:rPr>
          <w:rFonts w:ascii="Trebuchet MS" w:hAnsi="Trebuchet MS" w:cs="Times-Roman"/>
        </w:rPr>
        <w:t xml:space="preserve"> and original collection owner.</w:t>
      </w:r>
    </w:p>
    <w:p w14:paraId="0B846B54" w14:textId="77777777" w:rsidR="000774AA" w:rsidRPr="002935D1" w:rsidRDefault="000774AA" w:rsidP="002935D1">
      <w:pPr>
        <w:autoSpaceDE w:val="0"/>
        <w:autoSpaceDN w:val="0"/>
        <w:adjustRightInd w:val="0"/>
        <w:rPr>
          <w:rFonts w:ascii="Trebuchet MS" w:hAnsi="Trebuchet MS" w:cs="Times-Roman"/>
        </w:rPr>
      </w:pPr>
    </w:p>
    <w:p w14:paraId="0B846B55" w14:textId="77777777" w:rsidR="000774AA" w:rsidRDefault="000774AA" w:rsidP="002935D1">
      <w:pPr>
        <w:autoSpaceDE w:val="0"/>
        <w:autoSpaceDN w:val="0"/>
        <w:adjustRightInd w:val="0"/>
        <w:rPr>
          <w:rFonts w:ascii="Trebuchet MS" w:hAnsi="Trebuchet MS" w:cs="Times-Bold"/>
          <w:bCs/>
        </w:rPr>
      </w:pPr>
      <w:r w:rsidRPr="002935D1">
        <w:rPr>
          <w:rFonts w:ascii="Trebuchet MS" w:hAnsi="Trebuchet MS" w:cs="Symbol"/>
        </w:rPr>
        <w:t xml:space="preserve">• </w:t>
      </w:r>
      <w:r w:rsidRPr="002935D1">
        <w:rPr>
          <w:rFonts w:ascii="Trebuchet MS" w:hAnsi="Trebuchet MS" w:cs="Times-Roman"/>
        </w:rPr>
        <w:t xml:space="preserve">Relevance: inclusion of the object in the collections does not support the </w:t>
      </w:r>
      <w:r>
        <w:rPr>
          <w:rFonts w:ascii="Trebuchet MS" w:hAnsi="Trebuchet MS" w:cs="Times-Roman"/>
        </w:rPr>
        <w:t>Digital Archive’s</w:t>
      </w:r>
      <w:r w:rsidRPr="002935D1">
        <w:rPr>
          <w:rFonts w:ascii="Trebuchet MS" w:hAnsi="Trebuchet MS" w:cs="Times-Roman"/>
        </w:rPr>
        <w:t xml:space="preserve"> mission or fit</w:t>
      </w:r>
      <w:r>
        <w:rPr>
          <w:rFonts w:ascii="Trebuchet MS" w:hAnsi="Trebuchet MS" w:cs="Times-Roman"/>
        </w:rPr>
        <w:t xml:space="preserve"> </w:t>
      </w:r>
      <w:r w:rsidRPr="002935D1">
        <w:rPr>
          <w:rFonts w:ascii="Trebuchet MS" w:hAnsi="Trebuchet MS" w:cs="Times-Roman"/>
        </w:rPr>
        <w:t xml:space="preserve">within its </w:t>
      </w:r>
      <w:r>
        <w:rPr>
          <w:rFonts w:ascii="Trebuchet MS" w:hAnsi="Trebuchet MS" w:cs="Times-Bold"/>
          <w:bCs/>
        </w:rPr>
        <w:t>collecting goals.</w:t>
      </w:r>
    </w:p>
    <w:p w14:paraId="0B846B56" w14:textId="77777777" w:rsidR="000774AA" w:rsidRPr="002935D1" w:rsidRDefault="000774AA" w:rsidP="002935D1">
      <w:pPr>
        <w:autoSpaceDE w:val="0"/>
        <w:autoSpaceDN w:val="0"/>
        <w:adjustRightInd w:val="0"/>
        <w:rPr>
          <w:rFonts w:ascii="Trebuchet MS" w:hAnsi="Trebuchet MS" w:cs="Times-Roman"/>
        </w:rPr>
      </w:pPr>
    </w:p>
    <w:p w14:paraId="0B846B57" w14:textId="77777777" w:rsidR="000774AA" w:rsidRDefault="000774AA" w:rsidP="002935D1">
      <w:pPr>
        <w:autoSpaceDE w:val="0"/>
        <w:autoSpaceDN w:val="0"/>
        <w:adjustRightInd w:val="0"/>
        <w:rPr>
          <w:rFonts w:ascii="Trebuchet MS" w:hAnsi="Trebuchet MS" w:cs="Times-Roman"/>
        </w:rPr>
      </w:pPr>
      <w:r w:rsidRPr="002935D1">
        <w:rPr>
          <w:rFonts w:ascii="Trebuchet MS" w:hAnsi="Trebuchet MS" w:cs="Symbol"/>
        </w:rPr>
        <w:t xml:space="preserve">• </w:t>
      </w:r>
      <w:r w:rsidRPr="002935D1">
        <w:rPr>
          <w:rFonts w:ascii="Trebuchet MS" w:hAnsi="Trebuchet MS" w:cs="Times-Roman"/>
        </w:rPr>
        <w:t xml:space="preserve">Care of the Object: the </w:t>
      </w:r>
      <w:r>
        <w:rPr>
          <w:rFonts w:ascii="Trebuchet MS" w:hAnsi="Trebuchet MS" w:cs="Times-Roman"/>
        </w:rPr>
        <w:t>Digital Archive is no longer</w:t>
      </w:r>
      <w:r w:rsidRPr="002935D1">
        <w:rPr>
          <w:rFonts w:ascii="Trebuchet MS" w:hAnsi="Trebuchet MS" w:cs="Times-Roman"/>
        </w:rPr>
        <w:t xml:space="preserve"> able to provide proper care for special preservation requirements</w:t>
      </w:r>
      <w:r>
        <w:rPr>
          <w:rFonts w:ascii="Trebuchet MS" w:hAnsi="Trebuchet MS" w:cs="Times-Roman"/>
        </w:rPr>
        <w:t xml:space="preserve"> </w:t>
      </w:r>
      <w:r w:rsidRPr="002935D1">
        <w:rPr>
          <w:rFonts w:ascii="Trebuchet MS" w:hAnsi="Trebuchet MS" w:cs="Times-Roman"/>
        </w:rPr>
        <w:t>associated with the object.</w:t>
      </w:r>
    </w:p>
    <w:p w14:paraId="0B846B58" w14:textId="77777777" w:rsidR="000774AA" w:rsidRPr="002935D1" w:rsidRDefault="000774AA" w:rsidP="002935D1">
      <w:pPr>
        <w:autoSpaceDE w:val="0"/>
        <w:autoSpaceDN w:val="0"/>
        <w:adjustRightInd w:val="0"/>
        <w:rPr>
          <w:rFonts w:ascii="Trebuchet MS" w:hAnsi="Trebuchet MS" w:cs="Times-Roman"/>
        </w:rPr>
      </w:pPr>
    </w:p>
    <w:p w14:paraId="0B846B59" w14:textId="77777777" w:rsidR="000774AA" w:rsidRDefault="000774AA" w:rsidP="002935D1">
      <w:pPr>
        <w:autoSpaceDE w:val="0"/>
        <w:autoSpaceDN w:val="0"/>
        <w:adjustRightInd w:val="0"/>
        <w:rPr>
          <w:rFonts w:ascii="Trebuchet MS" w:hAnsi="Trebuchet MS" w:cs="Times-Roman"/>
        </w:rPr>
      </w:pPr>
      <w:r w:rsidRPr="002935D1">
        <w:rPr>
          <w:rFonts w:ascii="Trebuchet MS" w:hAnsi="Trebuchet MS" w:cs="Symbol"/>
        </w:rPr>
        <w:t xml:space="preserve">• </w:t>
      </w:r>
      <w:r w:rsidRPr="002935D1">
        <w:rPr>
          <w:rFonts w:ascii="Trebuchet MS" w:hAnsi="Trebuchet MS" w:cs="Times-Roman"/>
        </w:rPr>
        <w:t xml:space="preserve">Duplication: the object is an exact duplicate or unnecessarily duplicates </w:t>
      </w:r>
      <w:r>
        <w:rPr>
          <w:rFonts w:ascii="Trebuchet MS" w:hAnsi="Trebuchet MS" w:cs="Times-Roman"/>
        </w:rPr>
        <w:t xml:space="preserve">the subject matter or relevance </w:t>
      </w:r>
      <w:r w:rsidRPr="002935D1">
        <w:rPr>
          <w:rFonts w:ascii="Trebuchet MS" w:hAnsi="Trebuchet MS" w:cs="Times-Roman"/>
        </w:rPr>
        <w:t>of another object</w:t>
      </w:r>
      <w:r>
        <w:rPr>
          <w:rFonts w:ascii="Trebuchet MS" w:hAnsi="Trebuchet MS" w:cs="Times-Roman"/>
        </w:rPr>
        <w:t xml:space="preserve"> within the Digital Archive</w:t>
      </w:r>
      <w:r w:rsidRPr="002935D1">
        <w:rPr>
          <w:rFonts w:ascii="Trebuchet MS" w:hAnsi="Trebuchet MS" w:cs="Times-Roman"/>
        </w:rPr>
        <w:t>.</w:t>
      </w:r>
    </w:p>
    <w:p w14:paraId="0B846B5A" w14:textId="77777777" w:rsidR="000774AA" w:rsidRDefault="000774AA" w:rsidP="002935D1">
      <w:pPr>
        <w:autoSpaceDE w:val="0"/>
        <w:autoSpaceDN w:val="0"/>
        <w:adjustRightInd w:val="0"/>
        <w:rPr>
          <w:rFonts w:ascii="Trebuchet MS" w:hAnsi="Trebuchet MS" w:cs="Times-Roman"/>
        </w:rPr>
      </w:pPr>
    </w:p>
    <w:p w14:paraId="0B846B5B" w14:textId="77777777" w:rsidR="000774AA" w:rsidRPr="002935D1" w:rsidRDefault="000774AA" w:rsidP="002935D1">
      <w:pPr>
        <w:autoSpaceDE w:val="0"/>
        <w:autoSpaceDN w:val="0"/>
        <w:adjustRightInd w:val="0"/>
        <w:rPr>
          <w:rFonts w:ascii="Trebuchet MS" w:hAnsi="Trebuchet MS" w:cs="Times-Roman"/>
        </w:rPr>
      </w:pPr>
      <w:r w:rsidRPr="002935D1">
        <w:rPr>
          <w:rFonts w:ascii="Trebuchet MS" w:hAnsi="Trebuchet MS" w:cs="Times-Roman"/>
        </w:rPr>
        <w:t>No action pertaining to the de</w:t>
      </w:r>
      <w:r>
        <w:rPr>
          <w:rFonts w:ascii="Trebuchet MS" w:hAnsi="Trebuchet MS" w:cs="Times-Roman"/>
        </w:rPr>
        <w:t>-</w:t>
      </w:r>
      <w:r w:rsidRPr="002935D1">
        <w:rPr>
          <w:rFonts w:ascii="Trebuchet MS" w:hAnsi="Trebuchet MS" w:cs="Times-Roman"/>
        </w:rPr>
        <w:t>accessioning or disposition of an object will be undertaken that would impair the</w:t>
      </w:r>
      <w:r>
        <w:rPr>
          <w:rFonts w:ascii="Trebuchet MS" w:hAnsi="Trebuchet MS" w:cs="Times-Roman"/>
        </w:rPr>
        <w:t xml:space="preserve"> </w:t>
      </w:r>
      <w:r w:rsidRPr="002935D1">
        <w:rPr>
          <w:rFonts w:ascii="Trebuchet MS" w:hAnsi="Trebuchet MS" w:cs="Times-Roman"/>
        </w:rPr>
        <w:t>integrity and good standing of the</w:t>
      </w:r>
      <w:r>
        <w:rPr>
          <w:rFonts w:ascii="Trebuchet MS" w:hAnsi="Trebuchet MS" w:cs="Times-Roman"/>
        </w:rPr>
        <w:t xml:space="preserve"> J. Willard Marriott Library</w:t>
      </w:r>
      <w:r w:rsidRPr="002935D1">
        <w:rPr>
          <w:rFonts w:ascii="Trebuchet MS" w:hAnsi="Trebuchet MS" w:cs="Times-Roman"/>
        </w:rPr>
        <w:t xml:space="preserve"> within the community</w:t>
      </w:r>
      <w:r>
        <w:rPr>
          <w:rFonts w:ascii="Trebuchet MS" w:hAnsi="Trebuchet MS" w:cs="Times-Roman"/>
        </w:rPr>
        <w:t xml:space="preserve"> </w:t>
      </w:r>
      <w:r w:rsidRPr="002935D1">
        <w:rPr>
          <w:rFonts w:ascii="Trebuchet MS" w:hAnsi="Trebuchet MS" w:cs="Times-Roman"/>
        </w:rPr>
        <w:t xml:space="preserve">at large or within the </w:t>
      </w:r>
      <w:r>
        <w:rPr>
          <w:rFonts w:ascii="Trebuchet MS" w:hAnsi="Trebuchet MS" w:cs="Times-Roman"/>
        </w:rPr>
        <w:t>Library</w:t>
      </w:r>
      <w:r w:rsidRPr="002935D1">
        <w:rPr>
          <w:rFonts w:ascii="Trebuchet MS" w:hAnsi="Trebuchet MS" w:cs="Times-Roman"/>
        </w:rPr>
        <w:t xml:space="preserve"> profession.</w:t>
      </w:r>
    </w:p>
    <w:p w14:paraId="0B846B5C" w14:textId="77777777" w:rsidR="000774AA" w:rsidRPr="00AB7083" w:rsidRDefault="000774AA" w:rsidP="00195A14">
      <w:pPr>
        <w:rPr>
          <w:rFonts w:ascii="Trebuchet MS" w:hAnsi="Trebuchet MS"/>
          <w:b/>
          <w:szCs w:val="20"/>
        </w:rPr>
      </w:pPr>
    </w:p>
    <w:p w14:paraId="0B846B5D" w14:textId="77777777" w:rsidR="000774AA" w:rsidRPr="00AB7083" w:rsidRDefault="000774AA" w:rsidP="00195A14">
      <w:pPr>
        <w:rPr>
          <w:rFonts w:ascii="Trebuchet MS" w:hAnsi="Trebuchet MS"/>
          <w:b/>
          <w:szCs w:val="20"/>
        </w:rPr>
      </w:pPr>
    </w:p>
    <w:p w14:paraId="0B846B5E" w14:textId="77777777" w:rsidR="000774AA" w:rsidRDefault="000774AA" w:rsidP="00195A14">
      <w:pPr>
        <w:rPr>
          <w:rFonts w:ascii="Trebuchet MS" w:hAnsi="Trebuchet MS"/>
          <w:b/>
          <w:szCs w:val="20"/>
        </w:rPr>
      </w:pPr>
    </w:p>
    <w:p w14:paraId="0B846B5F" w14:textId="77777777" w:rsidR="000774AA" w:rsidRPr="00387BBB" w:rsidRDefault="000774AA" w:rsidP="00195A14">
      <w:pPr>
        <w:rPr>
          <w:rFonts w:ascii="Trebuchet MS" w:hAnsi="Trebuchet MS"/>
          <w:b/>
          <w:szCs w:val="20"/>
        </w:rPr>
      </w:pPr>
    </w:p>
    <w:p w14:paraId="0B846B60" w14:textId="77777777" w:rsidR="000774AA" w:rsidRDefault="000774AA" w:rsidP="00195A14">
      <w:pPr>
        <w:rPr>
          <w:rFonts w:ascii="Trebuchet MS" w:hAnsi="Trebuchet MS"/>
          <w:b/>
          <w:szCs w:val="20"/>
        </w:rPr>
      </w:pPr>
    </w:p>
    <w:p w14:paraId="0B846B61" w14:textId="77777777" w:rsidR="000774AA" w:rsidRDefault="000774AA" w:rsidP="00195A14">
      <w:pPr>
        <w:rPr>
          <w:rFonts w:ascii="Trebuchet MS" w:hAnsi="Trebuchet MS"/>
          <w:b/>
          <w:szCs w:val="20"/>
        </w:rPr>
      </w:pPr>
    </w:p>
    <w:p w14:paraId="0B846B62" w14:textId="77777777" w:rsidR="000774AA" w:rsidRDefault="000774AA" w:rsidP="00195A14">
      <w:pPr>
        <w:rPr>
          <w:rFonts w:ascii="Trebuchet MS" w:hAnsi="Trebuchet MS"/>
          <w:b/>
          <w:szCs w:val="20"/>
        </w:rPr>
      </w:pPr>
    </w:p>
    <w:p w14:paraId="0B846B63" w14:textId="77777777" w:rsidR="000774AA" w:rsidRDefault="000774AA" w:rsidP="00195A14">
      <w:pPr>
        <w:rPr>
          <w:rFonts w:ascii="Trebuchet MS" w:hAnsi="Trebuchet MS"/>
          <w:b/>
          <w:szCs w:val="20"/>
        </w:rPr>
      </w:pPr>
    </w:p>
    <w:p w14:paraId="0B846B64" w14:textId="77777777" w:rsidR="000774AA" w:rsidRDefault="000774AA" w:rsidP="00195A14">
      <w:pPr>
        <w:rPr>
          <w:rFonts w:ascii="Trebuchet MS" w:hAnsi="Trebuchet MS"/>
          <w:b/>
          <w:szCs w:val="20"/>
        </w:rPr>
      </w:pPr>
    </w:p>
    <w:p w14:paraId="0B846B65" w14:textId="77777777" w:rsidR="000774AA" w:rsidRDefault="000774AA" w:rsidP="00195A14">
      <w:pPr>
        <w:rPr>
          <w:rFonts w:ascii="Trebuchet MS" w:hAnsi="Trebuchet MS"/>
          <w:b/>
          <w:szCs w:val="20"/>
        </w:rPr>
      </w:pPr>
    </w:p>
    <w:p w14:paraId="0B846B66" w14:textId="77777777" w:rsidR="000774AA" w:rsidRDefault="000774AA" w:rsidP="00195A14">
      <w:pPr>
        <w:rPr>
          <w:rFonts w:ascii="Trebuchet MS" w:hAnsi="Trebuchet MS"/>
          <w:b/>
          <w:szCs w:val="20"/>
        </w:rPr>
      </w:pPr>
    </w:p>
    <w:p w14:paraId="0B846B67" w14:textId="77777777" w:rsidR="000774AA" w:rsidRDefault="000774AA" w:rsidP="00195A14">
      <w:pPr>
        <w:rPr>
          <w:rFonts w:ascii="Trebuchet MS" w:hAnsi="Trebuchet MS"/>
          <w:b/>
          <w:szCs w:val="20"/>
        </w:rPr>
      </w:pPr>
    </w:p>
    <w:p w14:paraId="0B846B68" w14:textId="77777777" w:rsidR="000774AA" w:rsidRDefault="000774AA" w:rsidP="00195A14">
      <w:pPr>
        <w:rPr>
          <w:rFonts w:ascii="Trebuchet MS" w:hAnsi="Trebuchet MS"/>
          <w:b/>
          <w:szCs w:val="20"/>
        </w:rPr>
      </w:pPr>
    </w:p>
    <w:p w14:paraId="0B846B69" w14:textId="77777777" w:rsidR="000774AA" w:rsidRDefault="000774AA" w:rsidP="00195A14">
      <w:pPr>
        <w:rPr>
          <w:rFonts w:ascii="Trebuchet MS" w:hAnsi="Trebuchet MS"/>
          <w:b/>
          <w:szCs w:val="20"/>
        </w:rPr>
      </w:pPr>
    </w:p>
    <w:p w14:paraId="0B846B6A" w14:textId="77777777" w:rsidR="000774AA" w:rsidRDefault="000774AA" w:rsidP="00195A14">
      <w:pPr>
        <w:rPr>
          <w:rFonts w:ascii="Trebuchet MS" w:hAnsi="Trebuchet MS"/>
          <w:b/>
          <w:szCs w:val="20"/>
        </w:rPr>
      </w:pPr>
    </w:p>
    <w:p w14:paraId="0B846B6B" w14:textId="77777777" w:rsidR="000774AA" w:rsidRDefault="000774AA" w:rsidP="00195A14">
      <w:pPr>
        <w:rPr>
          <w:rFonts w:ascii="Trebuchet MS" w:hAnsi="Trebuchet MS"/>
          <w:b/>
          <w:szCs w:val="20"/>
        </w:rPr>
      </w:pPr>
    </w:p>
    <w:p w14:paraId="0B846B6C" w14:textId="77777777" w:rsidR="000774AA" w:rsidRDefault="000774AA" w:rsidP="00195A14">
      <w:pPr>
        <w:rPr>
          <w:rFonts w:ascii="Trebuchet MS" w:hAnsi="Trebuchet MS"/>
          <w:b/>
          <w:szCs w:val="20"/>
        </w:rPr>
      </w:pPr>
    </w:p>
    <w:p w14:paraId="0B846B6D" w14:textId="77777777" w:rsidR="000774AA" w:rsidRDefault="000774AA" w:rsidP="00195A14">
      <w:pPr>
        <w:rPr>
          <w:rFonts w:ascii="Trebuchet MS" w:hAnsi="Trebuchet MS"/>
          <w:b/>
          <w:szCs w:val="20"/>
        </w:rPr>
      </w:pPr>
    </w:p>
    <w:p w14:paraId="0B846B6E" w14:textId="77777777" w:rsidR="000774AA" w:rsidRDefault="000774AA" w:rsidP="00195A14">
      <w:pPr>
        <w:rPr>
          <w:rFonts w:ascii="Trebuchet MS" w:hAnsi="Trebuchet MS"/>
          <w:b/>
          <w:szCs w:val="20"/>
        </w:rPr>
      </w:pPr>
    </w:p>
    <w:p w14:paraId="0B846B6F" w14:textId="77777777" w:rsidR="000774AA" w:rsidRDefault="000774AA" w:rsidP="00195A14">
      <w:pPr>
        <w:rPr>
          <w:rFonts w:ascii="Trebuchet MS" w:hAnsi="Trebuchet MS"/>
          <w:b/>
          <w:szCs w:val="20"/>
        </w:rPr>
      </w:pPr>
    </w:p>
    <w:p w14:paraId="0B846B70" w14:textId="77777777" w:rsidR="000774AA" w:rsidRDefault="000774AA" w:rsidP="00195A14">
      <w:pPr>
        <w:rPr>
          <w:rFonts w:ascii="Trebuchet MS" w:hAnsi="Trebuchet MS"/>
          <w:b/>
          <w:szCs w:val="20"/>
        </w:rPr>
      </w:pPr>
    </w:p>
    <w:p w14:paraId="0B846B71" w14:textId="77777777" w:rsidR="000774AA" w:rsidRDefault="000774AA" w:rsidP="00195A14">
      <w:pPr>
        <w:rPr>
          <w:rFonts w:ascii="Trebuchet MS" w:hAnsi="Trebuchet MS"/>
          <w:b/>
          <w:szCs w:val="20"/>
        </w:rPr>
      </w:pPr>
    </w:p>
    <w:p w14:paraId="0B846B72" w14:textId="77777777" w:rsidR="000774AA" w:rsidRDefault="000774AA" w:rsidP="00195A14">
      <w:pPr>
        <w:rPr>
          <w:rFonts w:ascii="Trebuchet MS" w:hAnsi="Trebuchet MS"/>
          <w:b/>
          <w:szCs w:val="20"/>
        </w:rPr>
      </w:pPr>
    </w:p>
    <w:p w14:paraId="0B846B73" w14:textId="77777777" w:rsidR="000774AA" w:rsidRDefault="000774AA" w:rsidP="00195A14">
      <w:pPr>
        <w:rPr>
          <w:rFonts w:ascii="Trebuchet MS" w:hAnsi="Trebuchet MS"/>
          <w:b/>
          <w:szCs w:val="20"/>
        </w:rPr>
      </w:pPr>
    </w:p>
    <w:p w14:paraId="0B846B74" w14:textId="77777777" w:rsidR="000774AA" w:rsidRDefault="000774AA" w:rsidP="00195A14">
      <w:pPr>
        <w:rPr>
          <w:rFonts w:ascii="Trebuchet MS" w:hAnsi="Trebuchet MS"/>
          <w:b/>
          <w:szCs w:val="20"/>
        </w:rPr>
      </w:pPr>
    </w:p>
    <w:p w14:paraId="0B846B75" w14:textId="77777777" w:rsidR="000774AA" w:rsidRDefault="000774AA" w:rsidP="00195A14">
      <w:pPr>
        <w:rPr>
          <w:rFonts w:ascii="Trebuchet MS" w:hAnsi="Trebuchet MS"/>
          <w:b/>
          <w:szCs w:val="20"/>
        </w:rPr>
      </w:pPr>
    </w:p>
    <w:p w14:paraId="0B846B76" w14:textId="77777777" w:rsidR="000774AA" w:rsidRDefault="000774AA" w:rsidP="00195A14">
      <w:pPr>
        <w:rPr>
          <w:rFonts w:ascii="Trebuchet MS" w:hAnsi="Trebuchet MS"/>
          <w:b/>
          <w:szCs w:val="20"/>
        </w:rPr>
      </w:pPr>
    </w:p>
    <w:p w14:paraId="0B846B77" w14:textId="77777777" w:rsidR="000774AA" w:rsidRPr="00AB7083" w:rsidRDefault="000774AA" w:rsidP="00195A14">
      <w:pPr>
        <w:rPr>
          <w:rFonts w:ascii="Trebuchet MS" w:hAnsi="Trebuchet MS"/>
          <w:b/>
          <w:szCs w:val="20"/>
        </w:rPr>
      </w:pPr>
      <w:r>
        <w:rPr>
          <w:rFonts w:ascii="Trebuchet MS" w:hAnsi="Trebuchet MS"/>
          <w:b/>
          <w:szCs w:val="20"/>
        </w:rPr>
        <w:t xml:space="preserve">APPENDIX E: CURRENT SECURITY, EMERGENCY PLANNING, PLATFORM REQUIREMENTS and PROCEDURES </w:t>
      </w:r>
      <w:r w:rsidRPr="005D2097">
        <w:rPr>
          <w:rFonts w:ascii="Trebuchet MS" w:hAnsi="Trebuchet MS"/>
          <w:sz w:val="16"/>
          <w:szCs w:val="20"/>
        </w:rPr>
        <w:t>(Updated: 03/01/2010)</w:t>
      </w:r>
    </w:p>
    <w:p w14:paraId="0B846B78" w14:textId="77777777" w:rsidR="000774AA" w:rsidRDefault="000774AA" w:rsidP="00195A14">
      <w:pPr>
        <w:rPr>
          <w:rFonts w:ascii="Trebuchet MS" w:hAnsi="Trebuchet MS"/>
          <w:szCs w:val="20"/>
        </w:rPr>
      </w:pPr>
    </w:p>
    <w:p w14:paraId="0B846B79" w14:textId="77777777" w:rsidR="000774AA" w:rsidRPr="00AB7083" w:rsidRDefault="000774AA" w:rsidP="00AB7083">
      <w:pPr>
        <w:autoSpaceDE w:val="0"/>
        <w:autoSpaceDN w:val="0"/>
        <w:adjustRightInd w:val="0"/>
        <w:rPr>
          <w:rFonts w:ascii="Trebuchet MS" w:hAnsi="Trebuchet MS" w:cs="Courier New"/>
          <w:b/>
        </w:rPr>
      </w:pPr>
      <w:r w:rsidRPr="00AB7083">
        <w:rPr>
          <w:rFonts w:ascii="Trebuchet MS" w:hAnsi="Trebuchet MS" w:cs="Courier New"/>
          <w:b/>
        </w:rPr>
        <w:t>Security</w:t>
      </w:r>
    </w:p>
    <w:p w14:paraId="0B846B7A" w14:textId="77777777" w:rsidR="000774AA" w:rsidRDefault="000774AA" w:rsidP="00AB7083">
      <w:pPr>
        <w:numPr>
          <w:ilvl w:val="0"/>
          <w:numId w:val="16"/>
        </w:numPr>
        <w:autoSpaceDE w:val="0"/>
        <w:autoSpaceDN w:val="0"/>
        <w:adjustRightInd w:val="0"/>
        <w:rPr>
          <w:rFonts w:ascii="Trebuchet MS" w:hAnsi="Trebuchet MS" w:cs="Courier New"/>
        </w:rPr>
      </w:pPr>
      <w:r>
        <w:rPr>
          <w:rFonts w:ascii="Trebuchet MS" w:hAnsi="Trebuchet MS" w:cs="Courier New"/>
        </w:rPr>
        <w:t xml:space="preserve">Security of files is assured via a </w:t>
      </w:r>
      <w:r w:rsidRPr="00E679CD">
        <w:rPr>
          <w:rFonts w:ascii="Trebuchet MS" w:hAnsi="Trebuchet MS" w:cs="Courier New"/>
        </w:rPr>
        <w:t>Storage A</w:t>
      </w:r>
      <w:r>
        <w:rPr>
          <w:rFonts w:ascii="Trebuchet MS" w:hAnsi="Trebuchet MS" w:cs="Courier New"/>
        </w:rPr>
        <w:t>ttached</w:t>
      </w:r>
      <w:r w:rsidRPr="00E679CD">
        <w:rPr>
          <w:rFonts w:ascii="Trebuchet MS" w:hAnsi="Trebuchet MS" w:cs="Courier New"/>
        </w:rPr>
        <w:t xml:space="preserve"> Network (SAN).</w:t>
      </w:r>
    </w:p>
    <w:p w14:paraId="0B846B7B" w14:textId="77777777" w:rsidR="000774AA" w:rsidRPr="00E679CD" w:rsidRDefault="000774AA" w:rsidP="00AB7083">
      <w:pPr>
        <w:autoSpaceDE w:val="0"/>
        <w:autoSpaceDN w:val="0"/>
        <w:adjustRightInd w:val="0"/>
        <w:ind w:left="1080"/>
        <w:rPr>
          <w:rFonts w:ascii="Trebuchet MS" w:hAnsi="Trebuchet MS" w:cs="Courier New"/>
        </w:rPr>
      </w:pPr>
    </w:p>
    <w:p w14:paraId="0B846B7C" w14:textId="77777777" w:rsidR="000774AA" w:rsidRDefault="000774AA" w:rsidP="00AB7083">
      <w:pPr>
        <w:numPr>
          <w:ilvl w:val="0"/>
          <w:numId w:val="16"/>
        </w:numPr>
        <w:autoSpaceDE w:val="0"/>
        <w:autoSpaceDN w:val="0"/>
        <w:adjustRightInd w:val="0"/>
        <w:rPr>
          <w:rFonts w:ascii="Trebuchet MS" w:hAnsi="Trebuchet MS" w:cs="Courier New"/>
        </w:rPr>
      </w:pPr>
      <w:r>
        <w:rPr>
          <w:rFonts w:ascii="Trebuchet MS" w:hAnsi="Trebuchet MS" w:cs="Courier New"/>
        </w:rPr>
        <w:t xml:space="preserve">SAN is </w:t>
      </w:r>
      <w:r w:rsidRPr="00E679CD">
        <w:rPr>
          <w:rFonts w:ascii="Trebuchet MS" w:hAnsi="Trebuchet MS" w:cs="Courier New"/>
        </w:rPr>
        <w:t>a high</w:t>
      </w:r>
      <w:r>
        <w:rPr>
          <w:rFonts w:ascii="Trebuchet MS" w:hAnsi="Trebuchet MS" w:cs="Courier New"/>
        </w:rPr>
        <w:t xml:space="preserve"> </w:t>
      </w:r>
      <w:r w:rsidRPr="00E679CD">
        <w:rPr>
          <w:rFonts w:ascii="Trebuchet MS" w:hAnsi="Trebuchet MS" w:cs="Courier New"/>
        </w:rPr>
        <w:t>availability, highly redundant storage system, capable of providing storage for multiple servers attached to a fibre</w:t>
      </w:r>
      <w:r>
        <w:rPr>
          <w:rFonts w:ascii="Trebuchet MS" w:hAnsi="Trebuchet MS" w:cs="Courier New"/>
        </w:rPr>
        <w:t xml:space="preserve"> </w:t>
      </w:r>
      <w:r w:rsidRPr="00E679CD">
        <w:rPr>
          <w:rFonts w:ascii="Trebuchet MS" w:hAnsi="Trebuchet MS" w:cs="Courier New"/>
        </w:rPr>
        <w:t>channel fabric.</w:t>
      </w:r>
    </w:p>
    <w:p w14:paraId="0B846B7D" w14:textId="77777777" w:rsidR="000774AA" w:rsidRPr="00E679CD" w:rsidRDefault="000774AA" w:rsidP="00AB7083">
      <w:pPr>
        <w:autoSpaceDE w:val="0"/>
        <w:autoSpaceDN w:val="0"/>
        <w:adjustRightInd w:val="0"/>
        <w:ind w:left="1080"/>
        <w:rPr>
          <w:rFonts w:ascii="Trebuchet MS" w:hAnsi="Trebuchet MS" w:cs="Courier New"/>
        </w:rPr>
      </w:pPr>
    </w:p>
    <w:p w14:paraId="0B846B7E" w14:textId="77777777" w:rsidR="000774AA" w:rsidRPr="00E679CD" w:rsidRDefault="000774AA" w:rsidP="00AB7083">
      <w:pPr>
        <w:numPr>
          <w:ilvl w:val="0"/>
          <w:numId w:val="16"/>
        </w:numPr>
        <w:autoSpaceDE w:val="0"/>
        <w:autoSpaceDN w:val="0"/>
        <w:adjustRightInd w:val="0"/>
        <w:rPr>
          <w:rFonts w:ascii="Trebuchet MS" w:hAnsi="Trebuchet MS" w:cs="Courier New"/>
        </w:rPr>
      </w:pPr>
      <w:r w:rsidRPr="00E679CD">
        <w:rPr>
          <w:rFonts w:ascii="Trebuchet MS" w:hAnsi="Trebuchet MS" w:cs="Courier New"/>
        </w:rPr>
        <w:t xml:space="preserve">All </w:t>
      </w:r>
      <w:r>
        <w:rPr>
          <w:rFonts w:ascii="Trebuchet MS" w:hAnsi="Trebuchet MS" w:cs="Courier New"/>
        </w:rPr>
        <w:t>Logical Unit Numbers (</w:t>
      </w:r>
      <w:r w:rsidRPr="00E679CD">
        <w:rPr>
          <w:rFonts w:ascii="Trebuchet MS" w:hAnsi="Trebuchet MS" w:cs="Courier New"/>
        </w:rPr>
        <w:t>LUNs</w:t>
      </w:r>
      <w:r>
        <w:rPr>
          <w:rFonts w:ascii="Trebuchet MS" w:hAnsi="Trebuchet MS" w:cs="Courier New"/>
        </w:rPr>
        <w:t>)</w:t>
      </w:r>
      <w:r w:rsidRPr="00E679CD">
        <w:rPr>
          <w:rFonts w:ascii="Trebuchet MS" w:hAnsi="Trebuchet MS" w:cs="Courier New"/>
        </w:rPr>
        <w:t xml:space="preserve"> are RAID-5 </w:t>
      </w:r>
      <w:r>
        <w:rPr>
          <w:rFonts w:ascii="Trebuchet MS" w:hAnsi="Trebuchet MS" w:cs="Courier New"/>
        </w:rPr>
        <w:t xml:space="preserve">(Redundant Array of Independent Disks) </w:t>
      </w:r>
      <w:r w:rsidRPr="00E679CD">
        <w:rPr>
          <w:rFonts w:ascii="Trebuchet MS" w:hAnsi="Trebuchet MS" w:cs="Courier New"/>
        </w:rPr>
        <w:t>with hot spares drives for each drive enclosure.</w:t>
      </w:r>
    </w:p>
    <w:p w14:paraId="0B846B7F" w14:textId="77777777" w:rsidR="000774AA" w:rsidRPr="00E679CD" w:rsidRDefault="000774AA" w:rsidP="00AB7083">
      <w:pPr>
        <w:autoSpaceDE w:val="0"/>
        <w:autoSpaceDN w:val="0"/>
        <w:adjustRightInd w:val="0"/>
        <w:rPr>
          <w:rFonts w:ascii="Trebuchet MS" w:hAnsi="Trebuchet MS" w:cs="Courier New"/>
        </w:rPr>
      </w:pPr>
    </w:p>
    <w:p w14:paraId="0B846B80" w14:textId="77777777" w:rsidR="000774AA" w:rsidRPr="00E679CD" w:rsidRDefault="000774AA" w:rsidP="00AB7083">
      <w:pPr>
        <w:numPr>
          <w:ilvl w:val="0"/>
          <w:numId w:val="16"/>
        </w:numPr>
        <w:autoSpaceDE w:val="0"/>
        <w:autoSpaceDN w:val="0"/>
        <w:adjustRightInd w:val="0"/>
        <w:rPr>
          <w:rFonts w:ascii="Trebuchet MS" w:hAnsi="Trebuchet MS" w:cs="Courier New"/>
        </w:rPr>
      </w:pPr>
      <w:r w:rsidRPr="00E679CD">
        <w:rPr>
          <w:rFonts w:ascii="Trebuchet MS" w:hAnsi="Trebuchet MS" w:cs="Courier New"/>
        </w:rPr>
        <w:t>To lose data permanently, three drives associated with one RAID-5 LUN have to fail simultaneously. It has to be two of the array drives, AND the hot spare.</w:t>
      </w:r>
    </w:p>
    <w:p w14:paraId="0B846B81" w14:textId="77777777" w:rsidR="000774AA" w:rsidRPr="00E679CD" w:rsidRDefault="000774AA" w:rsidP="00AB7083">
      <w:pPr>
        <w:autoSpaceDE w:val="0"/>
        <w:autoSpaceDN w:val="0"/>
        <w:adjustRightInd w:val="0"/>
        <w:rPr>
          <w:rFonts w:ascii="Trebuchet MS" w:hAnsi="Trebuchet MS" w:cs="Courier New"/>
        </w:rPr>
      </w:pPr>
    </w:p>
    <w:p w14:paraId="0B846B82" w14:textId="77777777" w:rsidR="000774AA" w:rsidRDefault="000774AA" w:rsidP="00AB7083">
      <w:pPr>
        <w:numPr>
          <w:ilvl w:val="0"/>
          <w:numId w:val="16"/>
        </w:numPr>
        <w:autoSpaceDE w:val="0"/>
        <w:autoSpaceDN w:val="0"/>
        <w:adjustRightInd w:val="0"/>
        <w:rPr>
          <w:rFonts w:ascii="Trebuchet MS" w:hAnsi="Trebuchet MS" w:cs="Courier New"/>
        </w:rPr>
      </w:pPr>
      <w:r w:rsidRPr="00E679CD">
        <w:rPr>
          <w:rFonts w:ascii="Trebuchet MS" w:hAnsi="Trebuchet MS" w:cs="Courier New"/>
        </w:rPr>
        <w:t>Digital Library servers are running as Virtual Machines under a VMWare ESX cluster. The cluster is attached to the SAN fibre channel fabric, and all Virtual servers have access to storage resources on the SAN.</w:t>
      </w:r>
    </w:p>
    <w:p w14:paraId="0B846B83" w14:textId="77777777" w:rsidR="000774AA" w:rsidRDefault="000774AA" w:rsidP="00AB7083">
      <w:pPr>
        <w:autoSpaceDE w:val="0"/>
        <w:autoSpaceDN w:val="0"/>
        <w:adjustRightInd w:val="0"/>
        <w:rPr>
          <w:rFonts w:ascii="Trebuchet MS" w:hAnsi="Trebuchet MS" w:cs="Courier New"/>
        </w:rPr>
      </w:pPr>
    </w:p>
    <w:p w14:paraId="0B846B84" w14:textId="77777777" w:rsidR="000774AA" w:rsidRPr="00C71595" w:rsidRDefault="000774AA" w:rsidP="00AB7083">
      <w:pPr>
        <w:numPr>
          <w:ilvl w:val="0"/>
          <w:numId w:val="16"/>
        </w:numPr>
        <w:autoSpaceDE w:val="0"/>
        <w:autoSpaceDN w:val="0"/>
        <w:adjustRightInd w:val="0"/>
        <w:rPr>
          <w:rFonts w:ascii="Trebuchet MS" w:hAnsi="Trebuchet MS" w:cs="Courier New"/>
        </w:rPr>
      </w:pPr>
      <w:r>
        <w:rPr>
          <w:rFonts w:ascii="Trebuchet MS" w:hAnsi="Trebuchet MS" w:cs="Courier New"/>
        </w:rPr>
        <w:t>Library maintains a 200-</w:t>
      </w:r>
      <w:r w:rsidRPr="00E679CD">
        <w:rPr>
          <w:rFonts w:ascii="Trebuchet MS" w:hAnsi="Trebuchet MS" w:cs="Courier New"/>
        </w:rPr>
        <w:t>tape library with four drives.</w:t>
      </w:r>
    </w:p>
    <w:p w14:paraId="0B846B85" w14:textId="77777777" w:rsidR="000774AA" w:rsidRPr="00E679CD" w:rsidRDefault="000774AA" w:rsidP="00AB7083">
      <w:pPr>
        <w:autoSpaceDE w:val="0"/>
        <w:autoSpaceDN w:val="0"/>
        <w:adjustRightInd w:val="0"/>
        <w:ind w:left="1080"/>
        <w:rPr>
          <w:rFonts w:ascii="Trebuchet MS" w:hAnsi="Trebuchet MS" w:cs="Courier New"/>
        </w:rPr>
      </w:pPr>
    </w:p>
    <w:p w14:paraId="0B846B86" w14:textId="77777777" w:rsidR="000774AA" w:rsidRPr="00E679CD" w:rsidRDefault="000774AA" w:rsidP="00AB7083">
      <w:pPr>
        <w:numPr>
          <w:ilvl w:val="0"/>
          <w:numId w:val="16"/>
        </w:numPr>
        <w:autoSpaceDE w:val="0"/>
        <w:autoSpaceDN w:val="0"/>
        <w:adjustRightInd w:val="0"/>
        <w:rPr>
          <w:rFonts w:ascii="Trebuchet MS" w:hAnsi="Trebuchet MS" w:cs="Courier New"/>
        </w:rPr>
      </w:pPr>
      <w:r w:rsidRPr="00E679CD">
        <w:rPr>
          <w:rFonts w:ascii="Trebuchet MS" w:hAnsi="Trebuchet MS" w:cs="Courier New"/>
        </w:rPr>
        <w:t>Backup software is CommVault Simpana 8.</w:t>
      </w:r>
      <w:r>
        <w:rPr>
          <w:rFonts w:ascii="Trebuchet MS" w:hAnsi="Trebuchet MS" w:cs="Courier New"/>
        </w:rPr>
        <w:t xml:space="preserve"> A full </w:t>
      </w:r>
      <w:r w:rsidRPr="00E679CD">
        <w:rPr>
          <w:rFonts w:ascii="Trebuchet MS" w:hAnsi="Trebuchet MS" w:cs="Courier New"/>
        </w:rPr>
        <w:t>data backup is made once a week with differential</w:t>
      </w:r>
      <w:r>
        <w:rPr>
          <w:rFonts w:ascii="Trebuchet MS" w:hAnsi="Trebuchet MS" w:cs="Courier New"/>
        </w:rPr>
        <w:t xml:space="preserve"> </w:t>
      </w:r>
      <w:r w:rsidRPr="00E679CD">
        <w:rPr>
          <w:rFonts w:ascii="Trebuchet MS" w:hAnsi="Trebuchet MS" w:cs="Courier New"/>
        </w:rPr>
        <w:t>backups nightly. Quarterly copies of the full backup are</w:t>
      </w:r>
      <w:r>
        <w:rPr>
          <w:rFonts w:ascii="Trebuchet MS" w:hAnsi="Trebuchet MS" w:cs="Courier New"/>
        </w:rPr>
        <w:t xml:space="preserve"> </w:t>
      </w:r>
      <w:r w:rsidRPr="00E679CD">
        <w:rPr>
          <w:rFonts w:ascii="Trebuchet MS" w:hAnsi="Trebuchet MS" w:cs="Courier New"/>
        </w:rPr>
        <w:t>sent to Perpetual Storage, and rotated once a year. The</w:t>
      </w:r>
      <w:r>
        <w:rPr>
          <w:rFonts w:ascii="Trebuchet MS" w:hAnsi="Trebuchet MS" w:cs="Courier New"/>
        </w:rPr>
        <w:t xml:space="preserve"> </w:t>
      </w:r>
      <w:r w:rsidRPr="00E679CD">
        <w:rPr>
          <w:rFonts w:ascii="Trebuchet MS" w:hAnsi="Trebuchet MS" w:cs="Courier New"/>
        </w:rPr>
        <w:t>on-site backups give us about a 4 week 'look-back' window.</w:t>
      </w:r>
    </w:p>
    <w:p w14:paraId="0B846B87" w14:textId="77777777" w:rsidR="000774AA" w:rsidRDefault="000774AA" w:rsidP="00AB7083">
      <w:pPr>
        <w:autoSpaceDE w:val="0"/>
        <w:autoSpaceDN w:val="0"/>
        <w:adjustRightInd w:val="0"/>
        <w:rPr>
          <w:rFonts w:ascii="Trebuchet MS" w:hAnsi="Trebuchet MS" w:cs="Courier New"/>
        </w:rPr>
      </w:pPr>
    </w:p>
    <w:p w14:paraId="0B846B88" w14:textId="77777777" w:rsidR="000774AA" w:rsidRPr="00E679CD" w:rsidRDefault="000774AA" w:rsidP="00AB7083">
      <w:pPr>
        <w:autoSpaceDE w:val="0"/>
        <w:autoSpaceDN w:val="0"/>
        <w:adjustRightInd w:val="0"/>
        <w:rPr>
          <w:rFonts w:ascii="Trebuchet MS" w:hAnsi="Trebuchet MS" w:cs="Courier New"/>
          <w:b/>
        </w:rPr>
      </w:pPr>
      <w:r w:rsidRPr="00E679CD">
        <w:rPr>
          <w:rFonts w:ascii="Trebuchet MS" w:hAnsi="Trebuchet MS" w:cs="Courier New"/>
          <w:b/>
        </w:rPr>
        <w:t>Emergency planning</w:t>
      </w:r>
    </w:p>
    <w:p w14:paraId="0B846B89" w14:textId="77777777" w:rsidR="000774AA" w:rsidRPr="00E679CD" w:rsidRDefault="000774AA" w:rsidP="00AB7083">
      <w:pPr>
        <w:autoSpaceDE w:val="0"/>
        <w:autoSpaceDN w:val="0"/>
        <w:adjustRightInd w:val="0"/>
        <w:rPr>
          <w:rFonts w:ascii="Trebuchet MS" w:hAnsi="Trebuchet MS" w:cs="Courier New"/>
        </w:rPr>
      </w:pPr>
      <w:r w:rsidRPr="00E679CD">
        <w:rPr>
          <w:rFonts w:ascii="Trebuchet MS" w:hAnsi="Trebuchet MS" w:cs="Courier New"/>
        </w:rPr>
        <w:t>In an incident requiring data restoration from the backup tapes at Perpetual Storage (such as catastrophic destruction of the data center), data will be restored as of the time the last set of tapes was delivered to Perpetual Storage (e.g., one to three months prior to the incident.)</w:t>
      </w:r>
    </w:p>
    <w:p w14:paraId="0B846B8A" w14:textId="77777777" w:rsidR="000774AA" w:rsidRDefault="000774AA" w:rsidP="00AB7083">
      <w:pPr>
        <w:autoSpaceDE w:val="0"/>
        <w:autoSpaceDN w:val="0"/>
        <w:adjustRightInd w:val="0"/>
        <w:rPr>
          <w:rFonts w:ascii="Trebuchet MS" w:hAnsi="Trebuchet MS" w:cs="Courier New"/>
        </w:rPr>
      </w:pPr>
    </w:p>
    <w:p w14:paraId="0B846B8B" w14:textId="77777777" w:rsidR="000774AA" w:rsidRPr="00E679CD" w:rsidRDefault="000774AA" w:rsidP="00AB7083">
      <w:pPr>
        <w:autoSpaceDE w:val="0"/>
        <w:autoSpaceDN w:val="0"/>
        <w:adjustRightInd w:val="0"/>
        <w:rPr>
          <w:rFonts w:ascii="Trebuchet MS" w:hAnsi="Trebuchet MS" w:cs="Courier New"/>
        </w:rPr>
      </w:pPr>
      <w:r w:rsidRPr="00E679CD">
        <w:rPr>
          <w:rFonts w:ascii="Trebuchet MS" w:hAnsi="Trebuchet MS" w:cs="Courier New"/>
        </w:rPr>
        <w:t xml:space="preserve">Other incidents, which do not damage the on-site backup tapes, will be </w:t>
      </w:r>
    </w:p>
    <w:p w14:paraId="0B846B8C" w14:textId="77777777" w:rsidR="000774AA" w:rsidRPr="00E679CD" w:rsidRDefault="000774AA" w:rsidP="00AB7083">
      <w:pPr>
        <w:autoSpaceDE w:val="0"/>
        <w:autoSpaceDN w:val="0"/>
        <w:adjustRightInd w:val="0"/>
        <w:rPr>
          <w:rFonts w:ascii="Trebuchet MS" w:hAnsi="Trebuchet MS"/>
        </w:rPr>
      </w:pPr>
      <w:r w:rsidRPr="00E679CD">
        <w:rPr>
          <w:rFonts w:ascii="Trebuchet MS" w:hAnsi="Trebuchet MS"/>
        </w:rPr>
        <w:t>restored to the prior day.</w:t>
      </w:r>
      <w:bookmarkStart w:id="10" w:name="_Toc249340704"/>
      <w:bookmarkStart w:id="11" w:name="_Toc249340801"/>
    </w:p>
    <w:p w14:paraId="0B846B8D" w14:textId="77777777" w:rsidR="000774AA" w:rsidRDefault="000774AA" w:rsidP="00AB7083">
      <w:pPr>
        <w:autoSpaceDE w:val="0"/>
        <w:autoSpaceDN w:val="0"/>
        <w:adjustRightInd w:val="0"/>
      </w:pPr>
    </w:p>
    <w:p w14:paraId="0B846B8E" w14:textId="77777777" w:rsidR="000774AA" w:rsidRPr="00E679CD" w:rsidRDefault="000774AA" w:rsidP="00AB7083">
      <w:pPr>
        <w:autoSpaceDE w:val="0"/>
        <w:autoSpaceDN w:val="0"/>
        <w:adjustRightInd w:val="0"/>
        <w:rPr>
          <w:rFonts w:ascii="Trebuchet MS" w:hAnsi="Trebuchet MS" w:cs="Courier New"/>
        </w:rPr>
      </w:pPr>
      <w:r w:rsidRPr="00E679CD">
        <w:rPr>
          <w:rFonts w:ascii="Trebuchet MS" w:hAnsi="Trebuchet MS"/>
          <w:bCs/>
          <w:color w:val="000000"/>
        </w:rPr>
        <w:t>Monitoring collections</w:t>
      </w:r>
      <w:bookmarkEnd w:id="10"/>
      <w:bookmarkEnd w:id="11"/>
    </w:p>
    <w:p w14:paraId="0B846B8F" w14:textId="77777777" w:rsidR="000774AA" w:rsidRDefault="000774AA" w:rsidP="00AB7083">
      <w:pPr>
        <w:numPr>
          <w:ilvl w:val="0"/>
          <w:numId w:val="19"/>
        </w:numPr>
        <w:rPr>
          <w:rFonts w:ascii="Trebuchet MS" w:hAnsi="Trebuchet MS"/>
        </w:rPr>
      </w:pPr>
      <w:r w:rsidRPr="006F353C">
        <w:rPr>
          <w:rFonts w:ascii="Trebuchet MS" w:hAnsi="Trebuchet MS"/>
        </w:rPr>
        <w:t>Fixity checks</w:t>
      </w:r>
    </w:p>
    <w:p w14:paraId="0B846B90" w14:textId="77777777" w:rsidR="000774AA" w:rsidRDefault="000774AA" w:rsidP="00AB7083">
      <w:pPr>
        <w:numPr>
          <w:ilvl w:val="1"/>
          <w:numId w:val="19"/>
        </w:numPr>
        <w:rPr>
          <w:rFonts w:ascii="Trebuchet MS" w:hAnsi="Trebuchet MS"/>
        </w:rPr>
      </w:pPr>
      <w:r>
        <w:rPr>
          <w:rFonts w:ascii="Trebuchet MS" w:hAnsi="Trebuchet MS"/>
        </w:rPr>
        <w:t>The Digital Archives will use checksum software to conduct fixity checks on files when they are first transferred to the archive via hard drive or disk and when migrated to new formats. At the outset, the Digital Archive will be using MD5 checksum software though the actual software used may change over time.</w:t>
      </w:r>
    </w:p>
    <w:p w14:paraId="0B846B91" w14:textId="77777777" w:rsidR="000774AA" w:rsidRDefault="000774AA" w:rsidP="00AB7083">
      <w:pPr>
        <w:ind w:left="1440"/>
        <w:rPr>
          <w:rFonts w:ascii="Trebuchet MS" w:hAnsi="Trebuchet MS"/>
        </w:rPr>
      </w:pPr>
    </w:p>
    <w:p w14:paraId="0B846B92" w14:textId="77777777" w:rsidR="000774AA" w:rsidRPr="00B5265F" w:rsidRDefault="000774AA" w:rsidP="00AB7083">
      <w:pPr>
        <w:numPr>
          <w:ilvl w:val="0"/>
          <w:numId w:val="19"/>
        </w:numPr>
        <w:rPr>
          <w:rFonts w:ascii="Trebuchet MS" w:hAnsi="Trebuchet MS"/>
        </w:rPr>
      </w:pPr>
      <w:r w:rsidRPr="006F353C">
        <w:rPr>
          <w:rFonts w:ascii="Trebuchet MS" w:hAnsi="Trebuchet MS"/>
        </w:rPr>
        <w:t>Migration</w:t>
      </w:r>
      <w:r w:rsidRPr="006F353C">
        <w:rPr>
          <w:rFonts w:ascii="Trebuchet MS" w:hAnsi="Trebuchet MS"/>
          <w:bCs/>
        </w:rPr>
        <w:t xml:space="preserve"> plans</w:t>
      </w:r>
    </w:p>
    <w:p w14:paraId="0B846B93" w14:textId="77777777" w:rsidR="000774AA" w:rsidRPr="005C7C7E" w:rsidRDefault="000774AA" w:rsidP="00AB7083">
      <w:pPr>
        <w:numPr>
          <w:ilvl w:val="1"/>
          <w:numId w:val="19"/>
        </w:numPr>
        <w:rPr>
          <w:rFonts w:ascii="Trebuchet MS" w:hAnsi="Trebuchet MS"/>
        </w:rPr>
      </w:pPr>
      <w:r>
        <w:rPr>
          <w:rFonts w:ascii="Trebuchet MS" w:hAnsi="Trebuchet MS"/>
          <w:bCs/>
        </w:rPr>
        <w:t xml:space="preserve">Accepted archival formats will be assessed for migration </w:t>
      </w:r>
      <w:r w:rsidR="007A5CE4">
        <w:rPr>
          <w:rFonts w:ascii="Trebuchet MS" w:hAnsi="Trebuchet MS"/>
          <w:bCs/>
        </w:rPr>
        <w:t>every two years and monitored throughout each year</w:t>
      </w:r>
      <w:r>
        <w:rPr>
          <w:rFonts w:ascii="Trebuchet MS" w:hAnsi="Trebuchet MS"/>
          <w:bCs/>
        </w:rPr>
        <w:t xml:space="preserve">.  The Digital Archive will only migrate to new formats when general consensus of both the Archive and the Digital Preservation community has agreed on a viable archival format for migration.  These may be ultimately approved by the </w:t>
      </w:r>
      <w:r w:rsidR="007A5CE4">
        <w:rPr>
          <w:rFonts w:ascii="Trebuchet MS" w:hAnsi="Trebuchet MS"/>
          <w:bCs/>
        </w:rPr>
        <w:t>Technology Services Council.</w:t>
      </w:r>
    </w:p>
    <w:p w14:paraId="0B846B94" w14:textId="77777777" w:rsidR="000774AA" w:rsidRDefault="000774AA" w:rsidP="00AB7083">
      <w:pPr>
        <w:pStyle w:val="Heading2"/>
        <w:rPr>
          <w:color w:val="000000"/>
        </w:rPr>
      </w:pPr>
      <w:bookmarkStart w:id="12" w:name="_Toc249340705"/>
      <w:bookmarkStart w:id="13" w:name="_Toc249340802"/>
      <w:r w:rsidRPr="00725E0D">
        <w:rPr>
          <w:rFonts w:ascii="Trebuchet MS" w:hAnsi="Trebuchet MS"/>
          <w:i w:val="0"/>
          <w:color w:val="000000"/>
          <w:sz w:val="24"/>
          <w:szCs w:val="24"/>
        </w:rPr>
        <w:t>Platform Requirements and Procedures</w:t>
      </w:r>
      <w:bookmarkEnd w:id="12"/>
      <w:bookmarkEnd w:id="13"/>
    </w:p>
    <w:p w14:paraId="0B846B95" w14:textId="77777777" w:rsidR="000774AA" w:rsidRDefault="000774AA" w:rsidP="00AB7083">
      <w:pPr>
        <w:autoSpaceDE w:val="0"/>
        <w:autoSpaceDN w:val="0"/>
        <w:adjustRightInd w:val="0"/>
        <w:rPr>
          <w:rFonts w:ascii="Trebuchet MS" w:hAnsi="Trebuchet MS"/>
        </w:rPr>
      </w:pPr>
      <w:r>
        <w:rPr>
          <w:rFonts w:ascii="Trebuchet MS" w:hAnsi="Trebuchet MS"/>
        </w:rPr>
        <w:t>For archival CONTENTdm collections</w:t>
      </w:r>
    </w:p>
    <w:p w14:paraId="0B846B96" w14:textId="77777777" w:rsidR="000774AA" w:rsidRPr="0052168B" w:rsidRDefault="000774AA" w:rsidP="00AB7083">
      <w:pPr>
        <w:numPr>
          <w:ilvl w:val="0"/>
          <w:numId w:val="20"/>
        </w:numPr>
        <w:autoSpaceDE w:val="0"/>
        <w:autoSpaceDN w:val="0"/>
        <w:adjustRightInd w:val="0"/>
        <w:rPr>
          <w:rFonts w:ascii="Trebuchet MS" w:hAnsi="Trebuchet MS"/>
          <w:color w:val="000000"/>
        </w:rPr>
      </w:pPr>
      <w:r w:rsidRPr="007D73E1">
        <w:rPr>
          <w:rFonts w:ascii="Trebuchet MS" w:hAnsi="Trebuchet MS"/>
        </w:rPr>
        <w:t>The Marriott Library currently runs CONTENTdm</w:t>
      </w:r>
      <w:r>
        <w:rPr>
          <w:rFonts w:ascii="Trebuchet MS" w:hAnsi="Trebuchet MS"/>
        </w:rPr>
        <w:t>, Version 5.2</w:t>
      </w:r>
      <w:r w:rsidRPr="007D73E1">
        <w:rPr>
          <w:rFonts w:ascii="Trebuchet MS" w:hAnsi="Trebuchet MS"/>
        </w:rPr>
        <w:t xml:space="preserve"> on a Windows 2003 server VM under VMWare ESX. It has 2 virtual CPUs of 3.4GHz and 4GB of virtual RAM. It is connected to NTFS volumes hosted on a Dell/EMC CX3-40 SAN of reconfigurable size. </w:t>
      </w:r>
    </w:p>
    <w:p w14:paraId="0B846B97" w14:textId="77777777" w:rsidR="000774AA" w:rsidRPr="007D73E1" w:rsidRDefault="000774AA" w:rsidP="00AB7083">
      <w:pPr>
        <w:autoSpaceDE w:val="0"/>
        <w:autoSpaceDN w:val="0"/>
        <w:adjustRightInd w:val="0"/>
        <w:ind w:left="360"/>
        <w:rPr>
          <w:rFonts w:ascii="Trebuchet MS" w:hAnsi="Trebuchet MS"/>
          <w:color w:val="000000"/>
        </w:rPr>
      </w:pPr>
    </w:p>
    <w:p w14:paraId="0B846B98" w14:textId="77777777" w:rsidR="000774AA" w:rsidRDefault="000774AA" w:rsidP="00AB7083">
      <w:pPr>
        <w:numPr>
          <w:ilvl w:val="0"/>
          <w:numId w:val="20"/>
        </w:numPr>
        <w:autoSpaceDE w:val="0"/>
        <w:autoSpaceDN w:val="0"/>
        <w:adjustRightInd w:val="0"/>
        <w:rPr>
          <w:rFonts w:ascii="Trebuchet MS" w:hAnsi="Trebuchet MS"/>
          <w:color w:val="000000"/>
        </w:rPr>
      </w:pPr>
      <w:r w:rsidRPr="007D73E1">
        <w:rPr>
          <w:rFonts w:ascii="Trebuchet MS" w:hAnsi="Trebuchet MS"/>
        </w:rPr>
        <w:t xml:space="preserve">This process most likely will change as improved technology becomes available. These changes can be made by the </w:t>
      </w:r>
      <w:r>
        <w:rPr>
          <w:rFonts w:ascii="Trebuchet MS" w:hAnsi="Trebuchet MS"/>
        </w:rPr>
        <w:t>Digital Archive</w:t>
      </w:r>
      <w:r w:rsidRPr="007D73E1">
        <w:rPr>
          <w:rFonts w:ascii="Trebuchet MS" w:hAnsi="Trebuchet MS"/>
        </w:rPr>
        <w:t xml:space="preserve"> without the consent of the </w:t>
      </w:r>
      <w:r>
        <w:rPr>
          <w:rFonts w:ascii="Trebuchet MS" w:hAnsi="Trebuchet MS"/>
        </w:rPr>
        <w:t>collection owner, but</w:t>
      </w:r>
      <w:r w:rsidRPr="007D73E1">
        <w:rPr>
          <w:rFonts w:ascii="Trebuchet MS" w:hAnsi="Trebuchet MS"/>
        </w:rPr>
        <w:t xml:space="preserve"> must maintain the current level of service</w:t>
      </w:r>
    </w:p>
    <w:p w14:paraId="0B846B99" w14:textId="77777777" w:rsidR="000774AA" w:rsidRDefault="000774AA" w:rsidP="00AB7083">
      <w:pPr>
        <w:autoSpaceDE w:val="0"/>
        <w:autoSpaceDN w:val="0"/>
        <w:adjustRightInd w:val="0"/>
        <w:rPr>
          <w:rFonts w:ascii="Trebuchet MS" w:hAnsi="Trebuchet MS"/>
          <w:color w:val="000000"/>
        </w:rPr>
      </w:pPr>
    </w:p>
    <w:p w14:paraId="0B846B9A" w14:textId="77777777" w:rsidR="000774AA" w:rsidRDefault="000774AA" w:rsidP="00AB7083">
      <w:pPr>
        <w:autoSpaceDE w:val="0"/>
        <w:autoSpaceDN w:val="0"/>
        <w:adjustRightInd w:val="0"/>
        <w:rPr>
          <w:rFonts w:ascii="Trebuchet MS" w:hAnsi="Trebuchet MS"/>
          <w:color w:val="000000"/>
        </w:rPr>
      </w:pPr>
      <w:r>
        <w:rPr>
          <w:rFonts w:ascii="Trebuchet MS" w:hAnsi="Trebuchet MS"/>
          <w:color w:val="000000"/>
        </w:rPr>
        <w:t>For ALL collections held in the Digital Archive</w:t>
      </w:r>
    </w:p>
    <w:p w14:paraId="0B846B9B" w14:textId="77777777" w:rsidR="000774AA" w:rsidRPr="00190475" w:rsidRDefault="000774AA" w:rsidP="00AB7083">
      <w:pPr>
        <w:numPr>
          <w:ilvl w:val="0"/>
          <w:numId w:val="21"/>
        </w:numPr>
        <w:autoSpaceDE w:val="0"/>
        <w:autoSpaceDN w:val="0"/>
        <w:adjustRightInd w:val="0"/>
        <w:rPr>
          <w:rFonts w:ascii="Trebuchet MS" w:hAnsi="Trebuchet MS"/>
          <w:color w:val="000000"/>
        </w:rPr>
      </w:pPr>
      <w:r>
        <w:rPr>
          <w:rFonts w:ascii="Trebuchet MS" w:hAnsi="Trebuchet MS"/>
          <w:color w:val="000000"/>
        </w:rPr>
        <w:t>The</w:t>
      </w:r>
      <w:r w:rsidRPr="003E1DE6">
        <w:rPr>
          <w:rFonts w:ascii="Trebuchet MS" w:hAnsi="Trebuchet MS"/>
        </w:rPr>
        <w:t xml:space="preserve"> </w:t>
      </w:r>
      <w:r>
        <w:rPr>
          <w:rFonts w:ascii="Trebuchet MS" w:hAnsi="Trebuchet MS"/>
        </w:rPr>
        <w:t>Digital Archive</w:t>
      </w:r>
      <w:r w:rsidRPr="003E1DE6">
        <w:rPr>
          <w:rFonts w:ascii="Trebuchet MS" w:hAnsi="Trebuchet MS"/>
        </w:rPr>
        <w:t xml:space="preserve"> currently uses a Dell ML6020 Power Vault Tape Library with 92 tape slots and 4x Ultrium LTO3 drives, which have a capacity of 400/800GB per tape when used with LTO 3 media. </w:t>
      </w:r>
    </w:p>
    <w:p w14:paraId="0B846B9C" w14:textId="77777777" w:rsidR="000774AA" w:rsidRPr="0052168B" w:rsidRDefault="000774AA" w:rsidP="00AB7083">
      <w:pPr>
        <w:autoSpaceDE w:val="0"/>
        <w:autoSpaceDN w:val="0"/>
        <w:adjustRightInd w:val="0"/>
        <w:ind w:left="1800"/>
        <w:rPr>
          <w:rFonts w:ascii="Trebuchet MS" w:hAnsi="Trebuchet MS"/>
          <w:color w:val="000000"/>
        </w:rPr>
      </w:pPr>
    </w:p>
    <w:p w14:paraId="0B846B9D" w14:textId="77777777" w:rsidR="000774AA" w:rsidRPr="007D73E1" w:rsidRDefault="000774AA" w:rsidP="00AB7083">
      <w:pPr>
        <w:numPr>
          <w:ilvl w:val="0"/>
          <w:numId w:val="21"/>
        </w:numPr>
        <w:autoSpaceDE w:val="0"/>
        <w:autoSpaceDN w:val="0"/>
        <w:adjustRightInd w:val="0"/>
        <w:rPr>
          <w:rFonts w:ascii="Trebuchet MS" w:hAnsi="Trebuchet MS"/>
          <w:color w:val="000000"/>
        </w:rPr>
      </w:pPr>
      <w:r w:rsidRPr="007D73E1">
        <w:rPr>
          <w:rFonts w:ascii="Trebuchet MS" w:hAnsi="Trebuchet MS"/>
        </w:rPr>
        <w:t xml:space="preserve">This process most likely will change as improved technology becomes available. These changes can be made by the </w:t>
      </w:r>
      <w:r>
        <w:rPr>
          <w:rFonts w:ascii="Trebuchet MS" w:hAnsi="Trebuchet MS"/>
        </w:rPr>
        <w:t>Digital Archive</w:t>
      </w:r>
      <w:r w:rsidRPr="007D73E1">
        <w:rPr>
          <w:rFonts w:ascii="Trebuchet MS" w:hAnsi="Trebuchet MS"/>
        </w:rPr>
        <w:t xml:space="preserve"> without consent of the </w:t>
      </w:r>
      <w:r>
        <w:rPr>
          <w:rFonts w:ascii="Trebuchet MS" w:hAnsi="Trebuchet MS"/>
        </w:rPr>
        <w:t>collection owner, but</w:t>
      </w:r>
      <w:r w:rsidRPr="007D73E1">
        <w:rPr>
          <w:rFonts w:ascii="Trebuchet MS" w:hAnsi="Trebuchet MS"/>
        </w:rPr>
        <w:t xml:space="preserve"> must maintain the current level of service</w:t>
      </w:r>
    </w:p>
    <w:p w14:paraId="0B846B9E" w14:textId="77777777" w:rsidR="000774AA" w:rsidRPr="0059578A" w:rsidRDefault="000774AA" w:rsidP="00195A14">
      <w:pPr>
        <w:rPr>
          <w:rFonts w:ascii="Trebuchet MS" w:hAnsi="Trebuchet MS"/>
          <w:szCs w:val="20"/>
        </w:rPr>
      </w:pPr>
    </w:p>
    <w:p w14:paraId="0B846B9F" w14:textId="77777777" w:rsidR="000774AA" w:rsidRPr="0059578A" w:rsidRDefault="000774AA" w:rsidP="00195A14">
      <w:pPr>
        <w:rPr>
          <w:rFonts w:ascii="Trebuchet MS" w:hAnsi="Trebuchet MS"/>
          <w:szCs w:val="20"/>
        </w:rPr>
      </w:pPr>
    </w:p>
    <w:p w14:paraId="0B846BA0" w14:textId="77777777" w:rsidR="000774AA" w:rsidRPr="0059578A" w:rsidRDefault="000774AA" w:rsidP="00195A14">
      <w:pPr>
        <w:rPr>
          <w:rFonts w:ascii="Trebuchet MS" w:hAnsi="Trebuchet MS"/>
          <w:szCs w:val="20"/>
        </w:rPr>
      </w:pPr>
    </w:p>
    <w:p w14:paraId="0B846BA1" w14:textId="77777777" w:rsidR="000774AA" w:rsidRDefault="000774AA" w:rsidP="00A33865">
      <w:pPr>
        <w:rPr>
          <w:rFonts w:ascii="Trebuchet MS" w:hAnsi="Trebuchet MS"/>
          <w:b/>
        </w:rPr>
      </w:pPr>
    </w:p>
    <w:p w14:paraId="0B846BA2" w14:textId="77777777" w:rsidR="000774AA" w:rsidRDefault="000774AA" w:rsidP="00A33865">
      <w:pPr>
        <w:rPr>
          <w:rFonts w:ascii="Trebuchet MS" w:hAnsi="Trebuchet MS"/>
          <w:b/>
        </w:rPr>
      </w:pPr>
    </w:p>
    <w:p w14:paraId="0B846BA3" w14:textId="77777777" w:rsidR="000774AA" w:rsidRDefault="000774AA" w:rsidP="00A33865">
      <w:pPr>
        <w:rPr>
          <w:rFonts w:ascii="Trebuchet MS" w:hAnsi="Trebuchet MS"/>
          <w:b/>
        </w:rPr>
      </w:pPr>
    </w:p>
    <w:p w14:paraId="0B846BA4" w14:textId="77777777" w:rsidR="000774AA" w:rsidRDefault="000774AA" w:rsidP="00A33865">
      <w:pPr>
        <w:rPr>
          <w:rFonts w:ascii="Trebuchet MS" w:hAnsi="Trebuchet MS"/>
          <w:b/>
        </w:rPr>
      </w:pPr>
    </w:p>
    <w:p w14:paraId="0B846BA5" w14:textId="77777777" w:rsidR="000774AA" w:rsidRDefault="000774AA" w:rsidP="00A33865">
      <w:pPr>
        <w:rPr>
          <w:rFonts w:ascii="Trebuchet MS" w:hAnsi="Trebuchet MS"/>
          <w:b/>
        </w:rPr>
      </w:pPr>
    </w:p>
    <w:p w14:paraId="0B846BA6" w14:textId="77777777" w:rsidR="000774AA" w:rsidRDefault="000774AA" w:rsidP="00A33865">
      <w:pPr>
        <w:rPr>
          <w:rFonts w:ascii="Trebuchet MS" w:hAnsi="Trebuchet MS"/>
          <w:b/>
        </w:rPr>
      </w:pPr>
    </w:p>
    <w:p w14:paraId="0B846BA7" w14:textId="77777777" w:rsidR="000774AA" w:rsidRDefault="000774AA" w:rsidP="00A33865">
      <w:pPr>
        <w:rPr>
          <w:rFonts w:ascii="Trebuchet MS" w:hAnsi="Trebuchet MS"/>
          <w:b/>
        </w:rPr>
      </w:pPr>
    </w:p>
    <w:p w14:paraId="0B846BA8" w14:textId="77777777" w:rsidR="000774AA" w:rsidRDefault="000774AA" w:rsidP="00A33865">
      <w:pPr>
        <w:rPr>
          <w:rFonts w:ascii="Trebuchet MS" w:hAnsi="Trebuchet MS"/>
          <w:b/>
        </w:rPr>
      </w:pPr>
    </w:p>
    <w:p w14:paraId="0B846BA9" w14:textId="77777777" w:rsidR="000774AA" w:rsidRDefault="000774AA" w:rsidP="00A33865">
      <w:pPr>
        <w:rPr>
          <w:rFonts w:ascii="Trebuchet MS" w:hAnsi="Trebuchet MS"/>
          <w:b/>
        </w:rPr>
      </w:pPr>
    </w:p>
    <w:p w14:paraId="0B846BAA" w14:textId="77777777" w:rsidR="000774AA" w:rsidRDefault="000774AA" w:rsidP="00A33865">
      <w:pPr>
        <w:rPr>
          <w:rFonts w:ascii="Trebuchet MS" w:hAnsi="Trebuchet MS"/>
          <w:b/>
        </w:rPr>
      </w:pPr>
    </w:p>
    <w:p w14:paraId="0B846BAB" w14:textId="77777777" w:rsidR="000774AA" w:rsidRDefault="000774AA" w:rsidP="00A33865">
      <w:pPr>
        <w:rPr>
          <w:rFonts w:ascii="Trebuchet MS" w:hAnsi="Trebuchet MS"/>
          <w:b/>
        </w:rPr>
      </w:pPr>
    </w:p>
    <w:p w14:paraId="0B846BAC" w14:textId="77777777" w:rsidR="000774AA" w:rsidRDefault="000774AA" w:rsidP="00A33865">
      <w:pPr>
        <w:rPr>
          <w:rFonts w:ascii="Trebuchet MS" w:hAnsi="Trebuchet MS"/>
          <w:b/>
        </w:rPr>
      </w:pPr>
    </w:p>
    <w:p w14:paraId="0B846BAD" w14:textId="77777777" w:rsidR="000774AA" w:rsidRDefault="000774AA" w:rsidP="00A33865">
      <w:pPr>
        <w:rPr>
          <w:rFonts w:ascii="Trebuchet MS" w:hAnsi="Trebuchet MS"/>
          <w:b/>
        </w:rPr>
      </w:pPr>
    </w:p>
    <w:p w14:paraId="0B846BAE" w14:textId="77777777" w:rsidR="000774AA" w:rsidRDefault="000774AA" w:rsidP="00A33865">
      <w:pPr>
        <w:rPr>
          <w:rFonts w:ascii="Trebuchet MS" w:hAnsi="Trebuchet MS"/>
          <w:b/>
        </w:rPr>
      </w:pPr>
    </w:p>
    <w:p w14:paraId="0B846BAF" w14:textId="77777777" w:rsidR="000774AA" w:rsidRDefault="000774AA" w:rsidP="00A33865">
      <w:pPr>
        <w:rPr>
          <w:rFonts w:ascii="Trebuchet MS" w:hAnsi="Trebuchet MS"/>
          <w:b/>
        </w:rPr>
      </w:pPr>
    </w:p>
    <w:p w14:paraId="0B846BB0" w14:textId="77777777" w:rsidR="00A904F4" w:rsidRDefault="00A904F4" w:rsidP="00195A14">
      <w:pPr>
        <w:rPr>
          <w:rFonts w:ascii="Trebuchet MS" w:hAnsi="Trebuchet MS"/>
          <w:b/>
        </w:rPr>
      </w:pPr>
    </w:p>
    <w:p w14:paraId="0B846BB1" w14:textId="77777777" w:rsidR="0087681C" w:rsidRDefault="0087681C" w:rsidP="00195A14">
      <w:pPr>
        <w:rPr>
          <w:rFonts w:ascii="Trebuchet MS" w:hAnsi="Trebuchet MS"/>
          <w:b/>
          <w:sz w:val="22"/>
        </w:rPr>
      </w:pPr>
    </w:p>
    <w:p w14:paraId="0B846BB2" w14:textId="77777777" w:rsidR="0087681C" w:rsidRDefault="0087681C" w:rsidP="00195A14">
      <w:pPr>
        <w:rPr>
          <w:rFonts w:ascii="Trebuchet MS" w:hAnsi="Trebuchet MS"/>
          <w:b/>
          <w:sz w:val="22"/>
        </w:rPr>
      </w:pPr>
    </w:p>
    <w:p w14:paraId="0B846BB3" w14:textId="77777777" w:rsidR="0087681C" w:rsidRDefault="0087681C" w:rsidP="00195A14">
      <w:pPr>
        <w:rPr>
          <w:rFonts w:ascii="Trebuchet MS" w:hAnsi="Trebuchet MS"/>
          <w:b/>
          <w:sz w:val="22"/>
        </w:rPr>
      </w:pPr>
    </w:p>
    <w:p w14:paraId="0B846BB4" w14:textId="77777777" w:rsidR="000774AA" w:rsidRDefault="000774AA" w:rsidP="00195A14">
      <w:pPr>
        <w:rPr>
          <w:rFonts w:ascii="Trebuchet MS" w:hAnsi="Trebuchet MS"/>
          <w:b/>
          <w:sz w:val="22"/>
        </w:rPr>
      </w:pPr>
      <w:r>
        <w:rPr>
          <w:rFonts w:ascii="Trebuchet MS" w:hAnsi="Trebuchet MS"/>
          <w:b/>
          <w:sz w:val="22"/>
        </w:rPr>
        <w:t>APPENDIX F</w:t>
      </w:r>
      <w:r w:rsidRPr="00A66EE7">
        <w:rPr>
          <w:rFonts w:ascii="Trebuchet MS" w:hAnsi="Trebuchet MS"/>
          <w:b/>
          <w:sz w:val="22"/>
        </w:rPr>
        <w:t>: DETAILED FUNCTIONAL MODEL OF THE OAIS REFERENCE MODEL</w:t>
      </w:r>
      <w:r>
        <w:rPr>
          <w:rFonts w:ascii="Trebuchet MS" w:hAnsi="Trebuchet MS"/>
          <w:b/>
          <w:sz w:val="22"/>
        </w:rPr>
        <w:t xml:space="preserve"> </w:t>
      </w:r>
    </w:p>
    <w:p w14:paraId="0B846BB5" w14:textId="77777777" w:rsidR="000774AA" w:rsidRPr="005D2097" w:rsidRDefault="000774AA" w:rsidP="00195A14">
      <w:pPr>
        <w:rPr>
          <w:rFonts w:ascii="Trebuchet MS" w:hAnsi="Trebuchet MS"/>
          <w:sz w:val="16"/>
        </w:rPr>
      </w:pPr>
      <w:r w:rsidRPr="005D2097">
        <w:rPr>
          <w:rFonts w:ascii="Trebuchet MS" w:hAnsi="Trebuchet MS"/>
          <w:sz w:val="16"/>
        </w:rPr>
        <w:t>(Updated: 03/16/2010)</w:t>
      </w:r>
    </w:p>
    <w:p w14:paraId="0B846BB6" w14:textId="77777777" w:rsidR="000774AA" w:rsidRPr="00A66EE7" w:rsidRDefault="000774AA" w:rsidP="00195A14">
      <w:pPr>
        <w:rPr>
          <w:rFonts w:ascii="Trebuchet MS" w:hAnsi="Trebuchet MS"/>
          <w:b/>
          <w:sz w:val="22"/>
        </w:rPr>
      </w:pPr>
    </w:p>
    <w:p w14:paraId="0B846BB7" w14:textId="77777777" w:rsidR="000774AA" w:rsidRPr="00A66EE7" w:rsidRDefault="000774AA" w:rsidP="00195A14">
      <w:pPr>
        <w:rPr>
          <w:rFonts w:ascii="Trebuchet MS" w:hAnsi="Trebuchet MS"/>
          <w:b/>
          <w:sz w:val="22"/>
        </w:rPr>
      </w:pPr>
      <w:r w:rsidRPr="00A66EE7">
        <w:rPr>
          <w:rFonts w:ascii="Trebuchet MS" w:hAnsi="Trebuchet MS"/>
          <w:b/>
          <w:sz w:val="22"/>
        </w:rPr>
        <w:t>Common Services</w:t>
      </w:r>
    </w:p>
    <w:p w14:paraId="0B846BB8" w14:textId="77777777" w:rsidR="000774AA" w:rsidRPr="00A66EE7" w:rsidRDefault="000774AA" w:rsidP="00F25048">
      <w:pPr>
        <w:numPr>
          <w:ilvl w:val="0"/>
          <w:numId w:val="31"/>
        </w:numPr>
        <w:rPr>
          <w:rFonts w:ascii="Trebuchet MS" w:hAnsi="Trebuchet MS"/>
          <w:sz w:val="22"/>
        </w:rPr>
      </w:pPr>
      <w:r w:rsidRPr="00A66EE7">
        <w:rPr>
          <w:rFonts w:ascii="Trebuchet MS" w:hAnsi="Trebuchet MS"/>
          <w:sz w:val="22"/>
        </w:rPr>
        <w:t>Operating System Services</w:t>
      </w:r>
    </w:p>
    <w:p w14:paraId="0B846BB9" w14:textId="77777777" w:rsidR="000774AA" w:rsidRPr="00A66EE7" w:rsidRDefault="000774AA" w:rsidP="00F25048">
      <w:pPr>
        <w:numPr>
          <w:ilvl w:val="0"/>
          <w:numId w:val="31"/>
        </w:numPr>
        <w:rPr>
          <w:rFonts w:ascii="Trebuchet MS" w:hAnsi="Trebuchet MS"/>
          <w:sz w:val="22"/>
        </w:rPr>
      </w:pPr>
      <w:r w:rsidRPr="00A66EE7">
        <w:rPr>
          <w:rFonts w:ascii="Trebuchet MS" w:hAnsi="Trebuchet MS"/>
          <w:sz w:val="22"/>
        </w:rPr>
        <w:t>Network Services</w:t>
      </w:r>
    </w:p>
    <w:p w14:paraId="0B846BBA" w14:textId="77777777" w:rsidR="000774AA" w:rsidRPr="00A66EE7" w:rsidRDefault="000774AA" w:rsidP="00F25048">
      <w:pPr>
        <w:numPr>
          <w:ilvl w:val="0"/>
          <w:numId w:val="31"/>
        </w:numPr>
        <w:rPr>
          <w:rFonts w:ascii="Trebuchet MS" w:hAnsi="Trebuchet MS"/>
          <w:sz w:val="22"/>
        </w:rPr>
      </w:pPr>
      <w:r w:rsidRPr="00A66EE7">
        <w:rPr>
          <w:rFonts w:ascii="Trebuchet MS" w:hAnsi="Trebuchet MS"/>
          <w:sz w:val="22"/>
        </w:rPr>
        <w:t>Security Services</w:t>
      </w:r>
    </w:p>
    <w:p w14:paraId="0B846BBB" w14:textId="77777777" w:rsidR="000774AA" w:rsidRPr="00A66EE7" w:rsidRDefault="000774AA" w:rsidP="00F25048">
      <w:pPr>
        <w:rPr>
          <w:rFonts w:ascii="Trebuchet MS" w:hAnsi="Trebuchet MS"/>
          <w:sz w:val="22"/>
        </w:rPr>
      </w:pPr>
    </w:p>
    <w:p w14:paraId="0B846BBC" w14:textId="77777777" w:rsidR="000774AA" w:rsidRPr="00A66EE7" w:rsidRDefault="000774AA" w:rsidP="00F25048">
      <w:pPr>
        <w:rPr>
          <w:rFonts w:ascii="Trebuchet MS" w:hAnsi="Trebuchet MS"/>
          <w:b/>
          <w:sz w:val="22"/>
        </w:rPr>
      </w:pPr>
      <w:r w:rsidRPr="00A66EE7">
        <w:rPr>
          <w:rFonts w:ascii="Trebuchet MS" w:hAnsi="Trebuchet MS"/>
          <w:b/>
          <w:sz w:val="22"/>
        </w:rPr>
        <w:t>Ingest</w:t>
      </w:r>
    </w:p>
    <w:p w14:paraId="0B846BBD" w14:textId="77777777" w:rsidR="000774AA" w:rsidRPr="00A66EE7" w:rsidRDefault="000774AA" w:rsidP="00F25048">
      <w:pPr>
        <w:numPr>
          <w:ilvl w:val="0"/>
          <w:numId w:val="32"/>
        </w:numPr>
        <w:rPr>
          <w:rFonts w:ascii="Trebuchet MS" w:hAnsi="Trebuchet MS"/>
          <w:sz w:val="22"/>
        </w:rPr>
      </w:pPr>
      <w:r w:rsidRPr="00A66EE7">
        <w:rPr>
          <w:rFonts w:ascii="Trebuchet MS" w:hAnsi="Trebuchet MS"/>
          <w:sz w:val="22"/>
        </w:rPr>
        <w:t>Receive Submission</w:t>
      </w:r>
    </w:p>
    <w:p w14:paraId="0B846BBE" w14:textId="77777777" w:rsidR="000774AA" w:rsidRPr="00A66EE7" w:rsidRDefault="000774AA" w:rsidP="00F25048">
      <w:pPr>
        <w:numPr>
          <w:ilvl w:val="0"/>
          <w:numId w:val="32"/>
        </w:numPr>
        <w:rPr>
          <w:rFonts w:ascii="Trebuchet MS" w:hAnsi="Trebuchet MS"/>
          <w:sz w:val="22"/>
        </w:rPr>
      </w:pPr>
      <w:r w:rsidRPr="00A66EE7">
        <w:rPr>
          <w:rFonts w:ascii="Trebuchet MS" w:hAnsi="Trebuchet MS"/>
          <w:sz w:val="22"/>
        </w:rPr>
        <w:t>Quality Assurance</w:t>
      </w:r>
    </w:p>
    <w:p w14:paraId="0B846BBF" w14:textId="77777777" w:rsidR="000774AA" w:rsidRPr="00A66EE7" w:rsidRDefault="000774AA" w:rsidP="00F25048">
      <w:pPr>
        <w:numPr>
          <w:ilvl w:val="0"/>
          <w:numId w:val="32"/>
        </w:numPr>
        <w:rPr>
          <w:rFonts w:ascii="Trebuchet MS" w:hAnsi="Trebuchet MS"/>
          <w:sz w:val="22"/>
        </w:rPr>
      </w:pPr>
      <w:r w:rsidRPr="00A66EE7">
        <w:rPr>
          <w:rFonts w:ascii="Trebuchet MS" w:hAnsi="Trebuchet MS"/>
          <w:sz w:val="22"/>
        </w:rPr>
        <w:t>Generate AIP</w:t>
      </w:r>
    </w:p>
    <w:p w14:paraId="0B846BC0" w14:textId="77777777" w:rsidR="000774AA" w:rsidRPr="00A66EE7" w:rsidRDefault="000774AA" w:rsidP="00F25048">
      <w:pPr>
        <w:numPr>
          <w:ilvl w:val="0"/>
          <w:numId w:val="32"/>
        </w:numPr>
        <w:rPr>
          <w:rFonts w:ascii="Trebuchet MS" w:hAnsi="Trebuchet MS"/>
          <w:sz w:val="22"/>
        </w:rPr>
      </w:pPr>
      <w:r w:rsidRPr="00A66EE7">
        <w:rPr>
          <w:rFonts w:ascii="Trebuchet MS" w:hAnsi="Trebuchet MS"/>
          <w:sz w:val="22"/>
        </w:rPr>
        <w:t>Generate Descriptive Information</w:t>
      </w:r>
    </w:p>
    <w:p w14:paraId="0B846BC1" w14:textId="77777777" w:rsidR="000774AA" w:rsidRPr="00A66EE7" w:rsidRDefault="000774AA" w:rsidP="00F25048">
      <w:pPr>
        <w:numPr>
          <w:ilvl w:val="0"/>
          <w:numId w:val="32"/>
        </w:numPr>
        <w:rPr>
          <w:rFonts w:ascii="Trebuchet MS" w:hAnsi="Trebuchet MS"/>
          <w:sz w:val="22"/>
        </w:rPr>
      </w:pPr>
      <w:r w:rsidRPr="00A66EE7">
        <w:rPr>
          <w:rFonts w:ascii="Trebuchet MS" w:hAnsi="Trebuchet MS"/>
          <w:sz w:val="22"/>
        </w:rPr>
        <w:t>Coordinate Updates</w:t>
      </w:r>
    </w:p>
    <w:p w14:paraId="0B846BC2" w14:textId="77777777" w:rsidR="000774AA" w:rsidRPr="00A66EE7" w:rsidRDefault="000774AA" w:rsidP="00F25048">
      <w:pPr>
        <w:rPr>
          <w:rFonts w:ascii="Trebuchet MS" w:hAnsi="Trebuchet MS"/>
          <w:sz w:val="22"/>
        </w:rPr>
      </w:pPr>
    </w:p>
    <w:p w14:paraId="0B846BC3" w14:textId="77777777" w:rsidR="000774AA" w:rsidRPr="00A66EE7" w:rsidRDefault="000774AA" w:rsidP="00F25048">
      <w:pPr>
        <w:rPr>
          <w:rFonts w:ascii="Trebuchet MS" w:hAnsi="Trebuchet MS"/>
          <w:b/>
          <w:sz w:val="22"/>
        </w:rPr>
      </w:pPr>
      <w:r w:rsidRPr="00A66EE7">
        <w:rPr>
          <w:rFonts w:ascii="Trebuchet MS" w:hAnsi="Trebuchet MS"/>
          <w:b/>
          <w:sz w:val="22"/>
        </w:rPr>
        <w:t>Archival Storage</w:t>
      </w:r>
    </w:p>
    <w:p w14:paraId="0B846BC4" w14:textId="77777777" w:rsidR="000774AA" w:rsidRPr="00A66EE7" w:rsidRDefault="000774AA" w:rsidP="00F25048">
      <w:pPr>
        <w:numPr>
          <w:ilvl w:val="0"/>
          <w:numId w:val="33"/>
        </w:numPr>
        <w:rPr>
          <w:rFonts w:ascii="Trebuchet MS" w:hAnsi="Trebuchet MS"/>
          <w:sz w:val="22"/>
        </w:rPr>
      </w:pPr>
      <w:r w:rsidRPr="00A66EE7">
        <w:rPr>
          <w:rFonts w:ascii="Trebuchet MS" w:hAnsi="Trebuchet MS"/>
          <w:sz w:val="22"/>
        </w:rPr>
        <w:t>Receive Data</w:t>
      </w:r>
    </w:p>
    <w:p w14:paraId="0B846BC5" w14:textId="77777777" w:rsidR="000774AA" w:rsidRPr="00A66EE7" w:rsidRDefault="000774AA" w:rsidP="00F25048">
      <w:pPr>
        <w:numPr>
          <w:ilvl w:val="0"/>
          <w:numId w:val="33"/>
        </w:numPr>
        <w:rPr>
          <w:rFonts w:ascii="Trebuchet MS" w:hAnsi="Trebuchet MS"/>
          <w:sz w:val="22"/>
        </w:rPr>
      </w:pPr>
      <w:r w:rsidRPr="00A66EE7">
        <w:rPr>
          <w:rFonts w:ascii="Trebuchet MS" w:hAnsi="Trebuchet MS"/>
          <w:sz w:val="22"/>
        </w:rPr>
        <w:t>Manage Storage Hierarchy</w:t>
      </w:r>
    </w:p>
    <w:p w14:paraId="0B846BC6" w14:textId="77777777" w:rsidR="000774AA" w:rsidRPr="00A66EE7" w:rsidRDefault="000774AA" w:rsidP="00F25048">
      <w:pPr>
        <w:numPr>
          <w:ilvl w:val="0"/>
          <w:numId w:val="33"/>
        </w:numPr>
        <w:rPr>
          <w:rFonts w:ascii="Trebuchet MS" w:hAnsi="Trebuchet MS"/>
          <w:sz w:val="22"/>
        </w:rPr>
      </w:pPr>
      <w:r w:rsidRPr="00A66EE7">
        <w:rPr>
          <w:rFonts w:ascii="Trebuchet MS" w:hAnsi="Trebuchet MS"/>
          <w:sz w:val="22"/>
        </w:rPr>
        <w:t>Replace Media</w:t>
      </w:r>
    </w:p>
    <w:p w14:paraId="0B846BC7" w14:textId="77777777" w:rsidR="000774AA" w:rsidRPr="00A66EE7" w:rsidRDefault="000774AA" w:rsidP="00F25048">
      <w:pPr>
        <w:numPr>
          <w:ilvl w:val="0"/>
          <w:numId w:val="33"/>
        </w:numPr>
        <w:rPr>
          <w:rFonts w:ascii="Trebuchet MS" w:hAnsi="Trebuchet MS"/>
          <w:sz w:val="22"/>
        </w:rPr>
      </w:pPr>
      <w:r w:rsidRPr="00A66EE7">
        <w:rPr>
          <w:rFonts w:ascii="Trebuchet MS" w:hAnsi="Trebuchet MS"/>
          <w:sz w:val="22"/>
        </w:rPr>
        <w:t>Error Checking</w:t>
      </w:r>
    </w:p>
    <w:p w14:paraId="0B846BC8" w14:textId="77777777" w:rsidR="000774AA" w:rsidRPr="00A66EE7" w:rsidRDefault="000774AA" w:rsidP="00F25048">
      <w:pPr>
        <w:numPr>
          <w:ilvl w:val="0"/>
          <w:numId w:val="33"/>
        </w:numPr>
        <w:rPr>
          <w:rFonts w:ascii="Trebuchet MS" w:hAnsi="Trebuchet MS"/>
          <w:sz w:val="22"/>
        </w:rPr>
      </w:pPr>
      <w:r w:rsidRPr="00A66EE7">
        <w:rPr>
          <w:rFonts w:ascii="Trebuchet MS" w:hAnsi="Trebuchet MS"/>
          <w:sz w:val="22"/>
        </w:rPr>
        <w:t>Disaster Recovery</w:t>
      </w:r>
    </w:p>
    <w:p w14:paraId="0B846BC9" w14:textId="77777777" w:rsidR="000774AA" w:rsidRPr="00A66EE7" w:rsidRDefault="000774AA" w:rsidP="00F25048">
      <w:pPr>
        <w:numPr>
          <w:ilvl w:val="0"/>
          <w:numId w:val="33"/>
        </w:numPr>
        <w:rPr>
          <w:rFonts w:ascii="Trebuchet MS" w:hAnsi="Trebuchet MS"/>
          <w:sz w:val="22"/>
        </w:rPr>
      </w:pPr>
      <w:r w:rsidRPr="00A66EE7">
        <w:rPr>
          <w:rFonts w:ascii="Trebuchet MS" w:hAnsi="Trebuchet MS"/>
          <w:sz w:val="22"/>
        </w:rPr>
        <w:t>Provide Data</w:t>
      </w:r>
    </w:p>
    <w:p w14:paraId="0B846BCA" w14:textId="77777777" w:rsidR="000774AA" w:rsidRPr="00A66EE7" w:rsidRDefault="000774AA" w:rsidP="00F25048">
      <w:pPr>
        <w:rPr>
          <w:rFonts w:ascii="Trebuchet MS" w:hAnsi="Trebuchet MS"/>
          <w:sz w:val="22"/>
        </w:rPr>
      </w:pPr>
    </w:p>
    <w:p w14:paraId="0B846BCB" w14:textId="77777777" w:rsidR="000774AA" w:rsidRPr="00A66EE7" w:rsidRDefault="000774AA" w:rsidP="00F25048">
      <w:pPr>
        <w:rPr>
          <w:rFonts w:ascii="Trebuchet MS" w:hAnsi="Trebuchet MS"/>
          <w:b/>
          <w:sz w:val="22"/>
        </w:rPr>
      </w:pPr>
      <w:r w:rsidRPr="00A66EE7">
        <w:rPr>
          <w:rFonts w:ascii="Trebuchet MS" w:hAnsi="Trebuchet MS"/>
          <w:b/>
          <w:sz w:val="22"/>
        </w:rPr>
        <w:t>Data Management</w:t>
      </w:r>
    </w:p>
    <w:p w14:paraId="0B846BCC" w14:textId="77777777" w:rsidR="000774AA" w:rsidRPr="00A66EE7" w:rsidRDefault="000774AA" w:rsidP="00F25048">
      <w:pPr>
        <w:numPr>
          <w:ilvl w:val="0"/>
          <w:numId w:val="34"/>
        </w:numPr>
        <w:rPr>
          <w:rFonts w:ascii="Trebuchet MS" w:hAnsi="Trebuchet MS"/>
          <w:sz w:val="22"/>
        </w:rPr>
      </w:pPr>
      <w:r w:rsidRPr="00A66EE7">
        <w:rPr>
          <w:rFonts w:ascii="Trebuchet MS" w:hAnsi="Trebuchet MS"/>
          <w:sz w:val="22"/>
        </w:rPr>
        <w:t>Administer Database</w:t>
      </w:r>
    </w:p>
    <w:p w14:paraId="0B846BCD" w14:textId="77777777" w:rsidR="000774AA" w:rsidRPr="00A66EE7" w:rsidRDefault="000774AA" w:rsidP="00F25048">
      <w:pPr>
        <w:numPr>
          <w:ilvl w:val="0"/>
          <w:numId w:val="34"/>
        </w:numPr>
        <w:rPr>
          <w:rFonts w:ascii="Trebuchet MS" w:hAnsi="Trebuchet MS"/>
          <w:sz w:val="22"/>
        </w:rPr>
      </w:pPr>
      <w:r w:rsidRPr="00A66EE7">
        <w:rPr>
          <w:rFonts w:ascii="Trebuchet MS" w:hAnsi="Trebuchet MS"/>
          <w:sz w:val="22"/>
        </w:rPr>
        <w:t>Perform Queries</w:t>
      </w:r>
    </w:p>
    <w:p w14:paraId="0B846BCE" w14:textId="77777777" w:rsidR="000774AA" w:rsidRPr="00A66EE7" w:rsidRDefault="000774AA" w:rsidP="00F25048">
      <w:pPr>
        <w:numPr>
          <w:ilvl w:val="0"/>
          <w:numId w:val="34"/>
        </w:numPr>
        <w:rPr>
          <w:rFonts w:ascii="Trebuchet MS" w:hAnsi="Trebuchet MS"/>
          <w:sz w:val="22"/>
        </w:rPr>
      </w:pPr>
      <w:r w:rsidRPr="00A66EE7">
        <w:rPr>
          <w:rFonts w:ascii="Trebuchet MS" w:hAnsi="Trebuchet MS"/>
          <w:sz w:val="22"/>
        </w:rPr>
        <w:t>Generate Report</w:t>
      </w:r>
    </w:p>
    <w:p w14:paraId="0B846BCF" w14:textId="77777777" w:rsidR="000774AA" w:rsidRPr="00A66EE7" w:rsidRDefault="000774AA" w:rsidP="00F25048">
      <w:pPr>
        <w:numPr>
          <w:ilvl w:val="0"/>
          <w:numId w:val="34"/>
        </w:numPr>
        <w:rPr>
          <w:rFonts w:ascii="Trebuchet MS" w:hAnsi="Trebuchet MS"/>
          <w:sz w:val="22"/>
        </w:rPr>
      </w:pPr>
      <w:r w:rsidRPr="00A66EE7">
        <w:rPr>
          <w:rFonts w:ascii="Trebuchet MS" w:hAnsi="Trebuchet MS"/>
          <w:sz w:val="22"/>
        </w:rPr>
        <w:t>Receive Database Updates</w:t>
      </w:r>
    </w:p>
    <w:p w14:paraId="0B846BD0" w14:textId="77777777" w:rsidR="000774AA" w:rsidRPr="00A66EE7" w:rsidRDefault="000774AA" w:rsidP="00F25048">
      <w:pPr>
        <w:rPr>
          <w:rFonts w:ascii="Trebuchet MS" w:hAnsi="Trebuchet MS"/>
          <w:sz w:val="22"/>
        </w:rPr>
      </w:pPr>
    </w:p>
    <w:p w14:paraId="0B846BD1" w14:textId="77777777" w:rsidR="000774AA" w:rsidRPr="00A66EE7" w:rsidRDefault="000774AA" w:rsidP="00F25048">
      <w:pPr>
        <w:rPr>
          <w:rFonts w:ascii="Trebuchet MS" w:hAnsi="Trebuchet MS"/>
          <w:b/>
          <w:sz w:val="22"/>
        </w:rPr>
      </w:pPr>
      <w:r w:rsidRPr="00A66EE7">
        <w:rPr>
          <w:rFonts w:ascii="Trebuchet MS" w:hAnsi="Trebuchet MS"/>
          <w:b/>
          <w:sz w:val="22"/>
        </w:rPr>
        <w:t>Administration</w:t>
      </w:r>
    </w:p>
    <w:p w14:paraId="0B846BD2" w14:textId="77777777" w:rsidR="000774AA" w:rsidRPr="00A66EE7" w:rsidRDefault="000774AA" w:rsidP="00F25048">
      <w:pPr>
        <w:numPr>
          <w:ilvl w:val="0"/>
          <w:numId w:val="35"/>
        </w:numPr>
        <w:rPr>
          <w:rFonts w:ascii="Trebuchet MS" w:hAnsi="Trebuchet MS"/>
          <w:sz w:val="22"/>
        </w:rPr>
      </w:pPr>
      <w:r w:rsidRPr="00A66EE7">
        <w:rPr>
          <w:rFonts w:ascii="Trebuchet MS" w:hAnsi="Trebuchet MS"/>
          <w:sz w:val="22"/>
        </w:rPr>
        <w:t>Negotiate Submission Agreement</w:t>
      </w:r>
    </w:p>
    <w:p w14:paraId="0B846BD3" w14:textId="77777777" w:rsidR="000774AA" w:rsidRPr="00A66EE7" w:rsidRDefault="000774AA" w:rsidP="00F25048">
      <w:pPr>
        <w:numPr>
          <w:ilvl w:val="0"/>
          <w:numId w:val="35"/>
        </w:numPr>
        <w:rPr>
          <w:rFonts w:ascii="Trebuchet MS" w:hAnsi="Trebuchet MS"/>
          <w:sz w:val="22"/>
        </w:rPr>
      </w:pPr>
      <w:r w:rsidRPr="00A66EE7">
        <w:rPr>
          <w:rFonts w:ascii="Trebuchet MS" w:hAnsi="Trebuchet MS"/>
          <w:sz w:val="22"/>
        </w:rPr>
        <w:t>Manage System Configuration</w:t>
      </w:r>
    </w:p>
    <w:p w14:paraId="0B846BD4" w14:textId="77777777" w:rsidR="000774AA" w:rsidRPr="00A66EE7" w:rsidRDefault="000774AA" w:rsidP="00F25048">
      <w:pPr>
        <w:numPr>
          <w:ilvl w:val="0"/>
          <w:numId w:val="35"/>
        </w:numPr>
        <w:rPr>
          <w:rFonts w:ascii="Trebuchet MS" w:hAnsi="Trebuchet MS"/>
          <w:sz w:val="22"/>
        </w:rPr>
      </w:pPr>
      <w:r w:rsidRPr="00A66EE7">
        <w:rPr>
          <w:rFonts w:ascii="Trebuchet MS" w:hAnsi="Trebuchet MS"/>
          <w:sz w:val="22"/>
        </w:rPr>
        <w:t>Archival Information Update</w:t>
      </w:r>
    </w:p>
    <w:p w14:paraId="0B846BD5" w14:textId="77777777" w:rsidR="000774AA" w:rsidRPr="00A66EE7" w:rsidRDefault="000774AA" w:rsidP="00F25048">
      <w:pPr>
        <w:numPr>
          <w:ilvl w:val="0"/>
          <w:numId w:val="35"/>
        </w:numPr>
        <w:rPr>
          <w:rFonts w:ascii="Trebuchet MS" w:hAnsi="Trebuchet MS"/>
          <w:sz w:val="22"/>
        </w:rPr>
      </w:pPr>
      <w:r w:rsidRPr="00A66EE7">
        <w:rPr>
          <w:rFonts w:ascii="Trebuchet MS" w:hAnsi="Trebuchet MS"/>
          <w:sz w:val="22"/>
        </w:rPr>
        <w:t>Physical Access Control</w:t>
      </w:r>
    </w:p>
    <w:p w14:paraId="0B846BD6" w14:textId="77777777" w:rsidR="000774AA" w:rsidRPr="00A66EE7" w:rsidRDefault="000774AA" w:rsidP="00F25048">
      <w:pPr>
        <w:numPr>
          <w:ilvl w:val="0"/>
          <w:numId w:val="35"/>
        </w:numPr>
        <w:rPr>
          <w:rFonts w:ascii="Trebuchet MS" w:hAnsi="Trebuchet MS"/>
          <w:sz w:val="22"/>
        </w:rPr>
      </w:pPr>
      <w:r w:rsidRPr="00A66EE7">
        <w:rPr>
          <w:rFonts w:ascii="Trebuchet MS" w:hAnsi="Trebuchet MS"/>
          <w:sz w:val="22"/>
        </w:rPr>
        <w:t>Establish Standards and Policies</w:t>
      </w:r>
    </w:p>
    <w:p w14:paraId="0B846BD7" w14:textId="77777777" w:rsidR="000774AA" w:rsidRPr="00A66EE7" w:rsidRDefault="000774AA" w:rsidP="00F25048">
      <w:pPr>
        <w:numPr>
          <w:ilvl w:val="0"/>
          <w:numId w:val="35"/>
        </w:numPr>
        <w:rPr>
          <w:rFonts w:ascii="Trebuchet MS" w:hAnsi="Trebuchet MS"/>
          <w:sz w:val="22"/>
        </w:rPr>
      </w:pPr>
      <w:r w:rsidRPr="00A66EE7">
        <w:rPr>
          <w:rFonts w:ascii="Trebuchet MS" w:hAnsi="Trebuchet MS"/>
          <w:sz w:val="22"/>
        </w:rPr>
        <w:t>Audit Submission</w:t>
      </w:r>
    </w:p>
    <w:p w14:paraId="0B846BD8" w14:textId="77777777" w:rsidR="000774AA" w:rsidRPr="00A66EE7" w:rsidRDefault="000774AA" w:rsidP="00F25048">
      <w:pPr>
        <w:numPr>
          <w:ilvl w:val="0"/>
          <w:numId w:val="35"/>
        </w:numPr>
        <w:rPr>
          <w:rFonts w:ascii="Trebuchet MS" w:hAnsi="Trebuchet MS"/>
          <w:sz w:val="22"/>
        </w:rPr>
      </w:pPr>
      <w:r w:rsidRPr="00A66EE7">
        <w:rPr>
          <w:rFonts w:ascii="Trebuchet MS" w:hAnsi="Trebuchet MS"/>
          <w:sz w:val="22"/>
        </w:rPr>
        <w:t>Activate Requests</w:t>
      </w:r>
    </w:p>
    <w:p w14:paraId="0B846BD9" w14:textId="77777777" w:rsidR="000774AA" w:rsidRPr="00A66EE7" w:rsidRDefault="000774AA" w:rsidP="00F25048">
      <w:pPr>
        <w:numPr>
          <w:ilvl w:val="0"/>
          <w:numId w:val="35"/>
        </w:numPr>
        <w:rPr>
          <w:rFonts w:ascii="Trebuchet MS" w:hAnsi="Trebuchet MS"/>
          <w:sz w:val="22"/>
        </w:rPr>
      </w:pPr>
      <w:r w:rsidRPr="00A66EE7">
        <w:rPr>
          <w:rFonts w:ascii="Trebuchet MS" w:hAnsi="Trebuchet MS"/>
          <w:sz w:val="22"/>
        </w:rPr>
        <w:t>Customer Service</w:t>
      </w:r>
    </w:p>
    <w:p w14:paraId="0B846BDA" w14:textId="77777777" w:rsidR="000774AA" w:rsidRPr="00A66EE7" w:rsidRDefault="000774AA" w:rsidP="00F25048">
      <w:pPr>
        <w:rPr>
          <w:rFonts w:ascii="Trebuchet MS" w:hAnsi="Trebuchet MS"/>
          <w:sz w:val="22"/>
        </w:rPr>
      </w:pPr>
    </w:p>
    <w:p w14:paraId="0B846BDB" w14:textId="77777777" w:rsidR="000774AA" w:rsidRPr="00A66EE7" w:rsidRDefault="000774AA" w:rsidP="00F25048">
      <w:pPr>
        <w:rPr>
          <w:rFonts w:ascii="Trebuchet MS" w:hAnsi="Trebuchet MS"/>
          <w:b/>
          <w:sz w:val="22"/>
        </w:rPr>
      </w:pPr>
      <w:r w:rsidRPr="00A66EE7">
        <w:rPr>
          <w:rFonts w:ascii="Trebuchet MS" w:hAnsi="Trebuchet MS"/>
          <w:b/>
          <w:sz w:val="22"/>
        </w:rPr>
        <w:t>Preservation Planning</w:t>
      </w:r>
    </w:p>
    <w:p w14:paraId="0B846BDC" w14:textId="77777777" w:rsidR="000774AA" w:rsidRPr="00A66EE7" w:rsidRDefault="000774AA" w:rsidP="00F25048">
      <w:pPr>
        <w:numPr>
          <w:ilvl w:val="0"/>
          <w:numId w:val="36"/>
        </w:numPr>
        <w:rPr>
          <w:rFonts w:ascii="Trebuchet MS" w:hAnsi="Trebuchet MS"/>
          <w:sz w:val="22"/>
        </w:rPr>
      </w:pPr>
      <w:r w:rsidRPr="00A66EE7">
        <w:rPr>
          <w:rFonts w:ascii="Trebuchet MS" w:hAnsi="Trebuchet MS"/>
          <w:sz w:val="22"/>
        </w:rPr>
        <w:t>Monitor Designated Community</w:t>
      </w:r>
    </w:p>
    <w:p w14:paraId="0B846BDD" w14:textId="77777777" w:rsidR="000774AA" w:rsidRPr="00A66EE7" w:rsidRDefault="000774AA" w:rsidP="00F25048">
      <w:pPr>
        <w:numPr>
          <w:ilvl w:val="0"/>
          <w:numId w:val="36"/>
        </w:numPr>
        <w:rPr>
          <w:rFonts w:ascii="Trebuchet MS" w:hAnsi="Trebuchet MS"/>
          <w:sz w:val="22"/>
        </w:rPr>
      </w:pPr>
      <w:r w:rsidRPr="00A66EE7">
        <w:rPr>
          <w:rFonts w:ascii="Trebuchet MS" w:hAnsi="Trebuchet MS"/>
          <w:sz w:val="22"/>
        </w:rPr>
        <w:t>Monitor Technology</w:t>
      </w:r>
    </w:p>
    <w:p w14:paraId="0B846BDE" w14:textId="77777777" w:rsidR="000774AA" w:rsidRPr="00A66EE7" w:rsidRDefault="000774AA" w:rsidP="00F25048">
      <w:pPr>
        <w:numPr>
          <w:ilvl w:val="0"/>
          <w:numId w:val="36"/>
        </w:numPr>
        <w:rPr>
          <w:rFonts w:ascii="Trebuchet MS" w:hAnsi="Trebuchet MS"/>
          <w:sz w:val="22"/>
        </w:rPr>
      </w:pPr>
      <w:r w:rsidRPr="00A66EE7">
        <w:rPr>
          <w:rFonts w:ascii="Trebuchet MS" w:hAnsi="Trebuchet MS"/>
          <w:sz w:val="22"/>
        </w:rPr>
        <w:t>Develop Preservation Strategies and Standards</w:t>
      </w:r>
    </w:p>
    <w:p w14:paraId="0B846BDF" w14:textId="77777777" w:rsidR="000774AA" w:rsidRPr="00A66EE7" w:rsidRDefault="000774AA" w:rsidP="00F25048">
      <w:pPr>
        <w:numPr>
          <w:ilvl w:val="0"/>
          <w:numId w:val="36"/>
        </w:numPr>
        <w:rPr>
          <w:rFonts w:ascii="Trebuchet MS" w:hAnsi="Trebuchet MS"/>
          <w:sz w:val="22"/>
        </w:rPr>
      </w:pPr>
      <w:r w:rsidRPr="00A66EE7">
        <w:rPr>
          <w:rFonts w:ascii="Trebuchet MS" w:hAnsi="Trebuchet MS"/>
          <w:sz w:val="22"/>
        </w:rPr>
        <w:t>Develop Packaging Designs and Migration Plans</w:t>
      </w:r>
    </w:p>
    <w:p w14:paraId="0B846BE0" w14:textId="77777777" w:rsidR="000774AA" w:rsidRPr="00A66EE7" w:rsidRDefault="000774AA" w:rsidP="00F25048">
      <w:pPr>
        <w:rPr>
          <w:rFonts w:ascii="Trebuchet MS" w:hAnsi="Trebuchet MS"/>
          <w:sz w:val="22"/>
        </w:rPr>
      </w:pPr>
    </w:p>
    <w:p w14:paraId="0B846BE1" w14:textId="77777777" w:rsidR="000774AA" w:rsidRPr="00A66EE7" w:rsidRDefault="000774AA" w:rsidP="00F25048">
      <w:pPr>
        <w:rPr>
          <w:rFonts w:ascii="Trebuchet MS" w:hAnsi="Trebuchet MS"/>
          <w:b/>
          <w:sz w:val="22"/>
        </w:rPr>
      </w:pPr>
      <w:r w:rsidRPr="00A66EE7">
        <w:rPr>
          <w:rFonts w:ascii="Trebuchet MS" w:hAnsi="Trebuchet MS"/>
          <w:b/>
          <w:sz w:val="22"/>
        </w:rPr>
        <w:t>Access</w:t>
      </w:r>
    </w:p>
    <w:p w14:paraId="0B846BE2" w14:textId="77777777" w:rsidR="000774AA" w:rsidRPr="00A66EE7" w:rsidRDefault="000774AA" w:rsidP="00F25048">
      <w:pPr>
        <w:numPr>
          <w:ilvl w:val="0"/>
          <w:numId w:val="37"/>
        </w:numPr>
        <w:rPr>
          <w:rFonts w:ascii="Trebuchet MS" w:hAnsi="Trebuchet MS"/>
          <w:sz w:val="22"/>
        </w:rPr>
      </w:pPr>
      <w:r w:rsidRPr="00A66EE7">
        <w:rPr>
          <w:rFonts w:ascii="Trebuchet MS" w:hAnsi="Trebuchet MS"/>
          <w:sz w:val="22"/>
        </w:rPr>
        <w:t>Coordinate Access Activities</w:t>
      </w:r>
    </w:p>
    <w:p w14:paraId="0B846BE3" w14:textId="77777777" w:rsidR="000774AA" w:rsidRPr="00A66EE7" w:rsidRDefault="000774AA" w:rsidP="00F25048">
      <w:pPr>
        <w:numPr>
          <w:ilvl w:val="0"/>
          <w:numId w:val="37"/>
        </w:numPr>
        <w:rPr>
          <w:rFonts w:ascii="Trebuchet MS" w:hAnsi="Trebuchet MS"/>
          <w:sz w:val="22"/>
        </w:rPr>
      </w:pPr>
      <w:r w:rsidRPr="00A66EE7">
        <w:rPr>
          <w:rFonts w:ascii="Trebuchet MS" w:hAnsi="Trebuchet MS"/>
          <w:sz w:val="22"/>
        </w:rPr>
        <w:t>Generate DIP</w:t>
      </w:r>
    </w:p>
    <w:p w14:paraId="0B846BE4" w14:textId="77777777" w:rsidR="000774AA" w:rsidRDefault="000774AA" w:rsidP="00F078EE">
      <w:pPr>
        <w:numPr>
          <w:ilvl w:val="0"/>
          <w:numId w:val="37"/>
        </w:numPr>
        <w:rPr>
          <w:rFonts w:ascii="Trebuchet MS" w:hAnsi="Trebuchet MS"/>
          <w:sz w:val="22"/>
        </w:rPr>
      </w:pPr>
      <w:r w:rsidRPr="00A66EE7">
        <w:rPr>
          <w:rFonts w:ascii="Trebuchet MS" w:hAnsi="Trebuchet MS"/>
          <w:sz w:val="22"/>
        </w:rPr>
        <w:t>Deliver Response</w:t>
      </w:r>
    </w:p>
    <w:p w14:paraId="0B846BE5" w14:textId="77777777" w:rsidR="000774AA" w:rsidRPr="00A66EE7" w:rsidRDefault="000774AA" w:rsidP="00A66EE7">
      <w:pPr>
        <w:rPr>
          <w:rFonts w:ascii="Trebuchet MS" w:hAnsi="Trebuchet MS"/>
          <w:sz w:val="22"/>
        </w:rPr>
      </w:pPr>
      <w:r>
        <w:rPr>
          <w:rFonts w:ascii="Trebuchet MS" w:hAnsi="Trebuchet MS"/>
          <w:b/>
        </w:rPr>
        <w:t xml:space="preserve">APPENDIX G: </w:t>
      </w:r>
      <w:r w:rsidRPr="003373B1">
        <w:rPr>
          <w:rFonts w:ascii="Trebuchet MS" w:hAnsi="Trebuchet MS"/>
          <w:b/>
        </w:rPr>
        <w:t>REFERENCES</w:t>
      </w:r>
      <w:r>
        <w:rPr>
          <w:rFonts w:ascii="Trebuchet MS" w:hAnsi="Trebuchet MS"/>
          <w:b/>
        </w:rPr>
        <w:t xml:space="preserve"> </w:t>
      </w:r>
      <w:r w:rsidRPr="005D2097">
        <w:rPr>
          <w:rFonts w:ascii="Trebuchet MS" w:hAnsi="Trebuchet MS"/>
          <w:sz w:val="16"/>
        </w:rPr>
        <w:t>(Updated: 03/16/2010)</w:t>
      </w:r>
    </w:p>
    <w:p w14:paraId="0B846BE6" w14:textId="77777777" w:rsidR="000774AA" w:rsidRPr="003373B1" w:rsidRDefault="000774AA" w:rsidP="00F078EE">
      <w:pPr>
        <w:jc w:val="center"/>
        <w:rPr>
          <w:rFonts w:ascii="Trebuchet MS" w:hAnsi="Trebuchet MS"/>
          <w:b/>
        </w:rPr>
      </w:pPr>
    </w:p>
    <w:p w14:paraId="0B846BE7" w14:textId="6387C15D" w:rsidR="000774AA" w:rsidRPr="0059578A" w:rsidRDefault="000774AA" w:rsidP="00F078EE">
      <w:pPr>
        <w:rPr>
          <w:rFonts w:ascii="Trebuchet MS" w:hAnsi="Trebuchet MS"/>
          <w:szCs w:val="20"/>
        </w:rPr>
      </w:pPr>
      <w:r w:rsidRPr="0059578A">
        <w:rPr>
          <w:rFonts w:ascii="Trebuchet MS" w:hAnsi="Trebuchet MS"/>
          <w:szCs w:val="20"/>
        </w:rPr>
        <w:t xml:space="preserve">The following organizations and resources informed the development of this </w:t>
      </w:r>
      <w:r w:rsidR="00E1720A">
        <w:rPr>
          <w:rFonts w:ascii="Trebuchet MS" w:hAnsi="Trebuchet MS"/>
          <w:szCs w:val="20"/>
        </w:rPr>
        <w:t>policy</w:t>
      </w:r>
      <w:r w:rsidRPr="0059578A">
        <w:rPr>
          <w:rFonts w:ascii="Trebuchet MS" w:hAnsi="Trebuchet MS"/>
          <w:szCs w:val="20"/>
        </w:rPr>
        <w:t>:</w:t>
      </w:r>
    </w:p>
    <w:p w14:paraId="0B846BE8" w14:textId="77777777" w:rsidR="000774AA" w:rsidRPr="0059578A" w:rsidRDefault="000774AA" w:rsidP="00F078EE">
      <w:pPr>
        <w:rPr>
          <w:rFonts w:ascii="Trebuchet MS" w:hAnsi="Trebuchet MS"/>
          <w:szCs w:val="20"/>
        </w:rPr>
      </w:pPr>
    </w:p>
    <w:p w14:paraId="0B846BE9" w14:textId="77777777" w:rsidR="000774AA" w:rsidRPr="0059578A" w:rsidRDefault="000774AA" w:rsidP="00F078EE">
      <w:pPr>
        <w:rPr>
          <w:rFonts w:ascii="Trebuchet MS" w:hAnsi="Trebuchet MS"/>
          <w:szCs w:val="20"/>
        </w:rPr>
      </w:pPr>
      <w:r w:rsidRPr="0059578A">
        <w:rPr>
          <w:rFonts w:ascii="Trebuchet MS" w:hAnsi="Trebuchet MS"/>
          <w:szCs w:val="20"/>
        </w:rPr>
        <w:t>Brigham Young University</w:t>
      </w:r>
    </w:p>
    <w:p w14:paraId="0B846BEA" w14:textId="77777777" w:rsidR="000774AA" w:rsidRPr="0059578A" w:rsidRDefault="000774AA" w:rsidP="00F078EE">
      <w:pPr>
        <w:ind w:left="720"/>
        <w:rPr>
          <w:rFonts w:ascii="Trebuchet MS" w:hAnsi="Trebuchet MS"/>
          <w:szCs w:val="20"/>
        </w:rPr>
      </w:pPr>
      <w:r w:rsidRPr="0059578A">
        <w:rPr>
          <w:rFonts w:ascii="Trebuchet MS" w:hAnsi="Trebuchet MS"/>
          <w:szCs w:val="20"/>
        </w:rPr>
        <w:t xml:space="preserve">“Preserving Content in the BYU Permanent Digital Archive: Digital Preservation Decision Tool” by Chris Erickson </w:t>
      </w:r>
    </w:p>
    <w:p w14:paraId="0B846BEB" w14:textId="77777777" w:rsidR="000774AA" w:rsidRPr="0059578A" w:rsidRDefault="000774AA" w:rsidP="00F078EE">
      <w:pPr>
        <w:rPr>
          <w:rFonts w:ascii="Trebuchet MS" w:hAnsi="Trebuchet MS"/>
          <w:szCs w:val="20"/>
        </w:rPr>
      </w:pPr>
    </w:p>
    <w:p w14:paraId="0B846BEC" w14:textId="77777777" w:rsidR="000774AA" w:rsidRPr="0059578A" w:rsidRDefault="000774AA" w:rsidP="00F078EE">
      <w:pPr>
        <w:ind w:firstLine="720"/>
        <w:rPr>
          <w:rFonts w:ascii="Trebuchet MS" w:hAnsi="Trebuchet MS"/>
          <w:szCs w:val="20"/>
        </w:rPr>
      </w:pPr>
      <w:r w:rsidRPr="0059578A">
        <w:rPr>
          <w:rFonts w:ascii="Trebuchet MS" w:hAnsi="Trebuchet MS"/>
          <w:szCs w:val="20"/>
        </w:rPr>
        <w:t>Digital Preservation Matters Blog by Chris Erickson</w:t>
      </w:r>
    </w:p>
    <w:p w14:paraId="0B846BED" w14:textId="77777777" w:rsidR="000774AA" w:rsidRPr="0059578A" w:rsidRDefault="000774AA" w:rsidP="00F078EE">
      <w:pPr>
        <w:rPr>
          <w:rFonts w:ascii="Trebuchet MS" w:hAnsi="Trebuchet MS"/>
          <w:szCs w:val="20"/>
        </w:rPr>
      </w:pPr>
    </w:p>
    <w:p w14:paraId="0B846BEE" w14:textId="77777777" w:rsidR="000774AA" w:rsidRPr="0059578A" w:rsidRDefault="000774AA" w:rsidP="00F078EE">
      <w:pPr>
        <w:rPr>
          <w:rFonts w:ascii="Trebuchet MS" w:hAnsi="Trebuchet MS"/>
          <w:szCs w:val="20"/>
        </w:rPr>
      </w:pPr>
      <w:r w:rsidRPr="0059578A">
        <w:rPr>
          <w:rFonts w:ascii="Trebuchet MS" w:hAnsi="Trebuchet MS"/>
          <w:szCs w:val="20"/>
        </w:rPr>
        <w:t>British Library Digital Preservation Strategy</w:t>
      </w:r>
    </w:p>
    <w:p w14:paraId="0B846BEF" w14:textId="77777777" w:rsidR="000774AA" w:rsidRPr="0059578A" w:rsidRDefault="000C7947" w:rsidP="00F078EE">
      <w:pPr>
        <w:rPr>
          <w:rFonts w:ascii="Trebuchet MS" w:hAnsi="Trebuchet MS"/>
          <w:szCs w:val="20"/>
        </w:rPr>
      </w:pPr>
      <w:hyperlink r:id="rId35" w:history="1">
        <w:r w:rsidR="000774AA" w:rsidRPr="0059578A">
          <w:rPr>
            <w:rStyle w:val="Hyperlink"/>
            <w:rFonts w:ascii="Trebuchet MS" w:hAnsi="Trebuchet MS"/>
            <w:szCs w:val="20"/>
          </w:rPr>
          <w:t>http://www.bl.uk/aboutus/stratpolprog/ccare/introduction/digital/digpresstrat.pdf</w:t>
        </w:r>
      </w:hyperlink>
    </w:p>
    <w:p w14:paraId="0B846BF0" w14:textId="77777777" w:rsidR="000774AA" w:rsidRPr="0059578A" w:rsidRDefault="000774AA" w:rsidP="00F078EE">
      <w:pPr>
        <w:rPr>
          <w:rFonts w:ascii="Trebuchet MS" w:hAnsi="Trebuchet MS"/>
          <w:szCs w:val="20"/>
        </w:rPr>
      </w:pPr>
    </w:p>
    <w:p w14:paraId="0B846BF1" w14:textId="77777777" w:rsidR="000774AA" w:rsidRPr="0059578A" w:rsidRDefault="000774AA" w:rsidP="00F078EE">
      <w:pPr>
        <w:rPr>
          <w:rFonts w:ascii="Trebuchet MS" w:hAnsi="Trebuchet MS"/>
          <w:szCs w:val="20"/>
        </w:rPr>
      </w:pPr>
      <w:r w:rsidRPr="0059578A">
        <w:rPr>
          <w:rFonts w:ascii="Trebuchet MS" w:hAnsi="Trebuchet MS"/>
          <w:szCs w:val="20"/>
        </w:rPr>
        <w:t>California Digital Library</w:t>
      </w:r>
    </w:p>
    <w:p w14:paraId="0B846BF2" w14:textId="77777777" w:rsidR="000774AA" w:rsidRDefault="000C7947" w:rsidP="00F078EE">
      <w:hyperlink r:id="rId36" w:history="1">
        <w:r w:rsidR="000774AA" w:rsidRPr="0059578A">
          <w:rPr>
            <w:rStyle w:val="Hyperlink"/>
            <w:rFonts w:ascii="Trebuchet MS" w:hAnsi="Trebuchet MS"/>
            <w:szCs w:val="20"/>
          </w:rPr>
          <w:t>http://www.cdlib.org/</w:t>
        </w:r>
      </w:hyperlink>
    </w:p>
    <w:p w14:paraId="0B846BF3" w14:textId="77777777" w:rsidR="000774AA" w:rsidRDefault="000774AA" w:rsidP="00F078EE"/>
    <w:p w14:paraId="0B846BF4" w14:textId="77777777" w:rsidR="000774AA" w:rsidRPr="00865BC6" w:rsidRDefault="000774AA" w:rsidP="00F078EE">
      <w:pPr>
        <w:rPr>
          <w:rFonts w:ascii="Trebuchet MS" w:hAnsi="Trebuchet MS"/>
        </w:rPr>
      </w:pPr>
      <w:r w:rsidRPr="00865BC6">
        <w:rPr>
          <w:rFonts w:ascii="Trebuchet MS" w:hAnsi="Trebuchet MS"/>
        </w:rPr>
        <w:t>Center for Research Libraries: Digital Archives</w:t>
      </w:r>
    </w:p>
    <w:p w14:paraId="0B846BF5" w14:textId="77777777" w:rsidR="000774AA" w:rsidRDefault="000C7947" w:rsidP="00F078EE">
      <w:pPr>
        <w:rPr>
          <w:rFonts w:ascii="Trebuchet MS" w:hAnsi="Trebuchet MS"/>
          <w:szCs w:val="20"/>
        </w:rPr>
      </w:pPr>
      <w:hyperlink r:id="rId37" w:history="1">
        <w:r w:rsidR="000774AA" w:rsidRPr="00C51442">
          <w:rPr>
            <w:rStyle w:val="Hyperlink"/>
            <w:rFonts w:ascii="Trebuchet MS" w:hAnsi="Trebuchet MS"/>
            <w:szCs w:val="20"/>
          </w:rPr>
          <w:t>http://www.crl.edu/archiving-preservation/digital-archives</w:t>
        </w:r>
      </w:hyperlink>
    </w:p>
    <w:p w14:paraId="0B846BF6" w14:textId="77777777" w:rsidR="000774AA" w:rsidRPr="0059578A" w:rsidRDefault="000774AA" w:rsidP="00F078EE">
      <w:pPr>
        <w:rPr>
          <w:rFonts w:ascii="Trebuchet MS" w:hAnsi="Trebuchet MS"/>
          <w:szCs w:val="20"/>
        </w:rPr>
      </w:pPr>
    </w:p>
    <w:p w14:paraId="0B846BF7" w14:textId="77777777" w:rsidR="000774AA" w:rsidRPr="0059578A" w:rsidRDefault="000774AA" w:rsidP="00F078EE">
      <w:pPr>
        <w:rPr>
          <w:rFonts w:ascii="Trebuchet MS" w:hAnsi="Trebuchet MS"/>
          <w:szCs w:val="20"/>
        </w:rPr>
      </w:pPr>
      <w:r w:rsidRPr="0059578A">
        <w:rPr>
          <w:rFonts w:ascii="Trebuchet MS" w:hAnsi="Trebuchet MS"/>
          <w:szCs w:val="20"/>
        </w:rPr>
        <w:t>ERPA Digital Preservation Policy Tool</w:t>
      </w:r>
    </w:p>
    <w:p w14:paraId="0B846BF8" w14:textId="77777777" w:rsidR="000774AA" w:rsidRPr="0059578A" w:rsidRDefault="000C7947" w:rsidP="00F078EE">
      <w:pPr>
        <w:rPr>
          <w:rFonts w:ascii="Trebuchet MS" w:hAnsi="Trebuchet MS"/>
          <w:szCs w:val="20"/>
        </w:rPr>
      </w:pPr>
      <w:hyperlink r:id="rId38" w:history="1">
        <w:r w:rsidR="000774AA" w:rsidRPr="0059578A">
          <w:rPr>
            <w:rStyle w:val="Hyperlink"/>
            <w:rFonts w:ascii="Trebuchet MS" w:hAnsi="Trebuchet MS"/>
            <w:szCs w:val="20"/>
          </w:rPr>
          <w:t>http://www.erpanet.org/guidance/docs/ERPANETPolicyTool.pdf</w:t>
        </w:r>
      </w:hyperlink>
    </w:p>
    <w:p w14:paraId="0B846BF9" w14:textId="77777777" w:rsidR="000774AA" w:rsidRPr="0059578A" w:rsidRDefault="000774AA" w:rsidP="00F078EE">
      <w:pPr>
        <w:rPr>
          <w:rFonts w:ascii="Trebuchet MS" w:hAnsi="Trebuchet MS"/>
          <w:szCs w:val="20"/>
        </w:rPr>
      </w:pPr>
    </w:p>
    <w:p w14:paraId="0B846BFA" w14:textId="77777777" w:rsidR="000774AA" w:rsidRPr="0059578A" w:rsidRDefault="000774AA" w:rsidP="00F078EE">
      <w:pPr>
        <w:rPr>
          <w:rFonts w:ascii="Trebuchet MS" w:hAnsi="Trebuchet MS"/>
          <w:szCs w:val="20"/>
        </w:rPr>
      </w:pPr>
      <w:r w:rsidRPr="0059578A">
        <w:rPr>
          <w:rFonts w:ascii="Trebuchet MS" w:hAnsi="Trebuchet MS"/>
          <w:szCs w:val="20"/>
        </w:rPr>
        <w:t>The Florida Digital Archive</w:t>
      </w:r>
    </w:p>
    <w:p w14:paraId="0B846BFB" w14:textId="77777777" w:rsidR="000774AA" w:rsidRPr="0059578A" w:rsidRDefault="000C7947" w:rsidP="00F078EE">
      <w:pPr>
        <w:rPr>
          <w:rFonts w:ascii="Trebuchet MS" w:hAnsi="Trebuchet MS"/>
          <w:szCs w:val="20"/>
        </w:rPr>
      </w:pPr>
      <w:hyperlink r:id="rId39" w:history="1">
        <w:r w:rsidR="000774AA" w:rsidRPr="0059578A">
          <w:rPr>
            <w:rStyle w:val="Hyperlink"/>
            <w:rFonts w:ascii="Trebuchet MS" w:hAnsi="Trebuchet MS"/>
            <w:szCs w:val="20"/>
          </w:rPr>
          <w:t>http://www.fcla.edu/digitalArchive/daInfo.htm</w:t>
        </w:r>
      </w:hyperlink>
    </w:p>
    <w:p w14:paraId="0B846BFC" w14:textId="77777777" w:rsidR="000774AA" w:rsidRPr="0059578A" w:rsidRDefault="000774AA" w:rsidP="00F078EE">
      <w:pPr>
        <w:rPr>
          <w:rFonts w:ascii="Trebuchet MS" w:hAnsi="Trebuchet MS"/>
          <w:szCs w:val="20"/>
        </w:rPr>
      </w:pPr>
    </w:p>
    <w:p w14:paraId="0B846BFD" w14:textId="77777777" w:rsidR="000774AA" w:rsidRPr="0059578A" w:rsidRDefault="000774AA" w:rsidP="00F078EE">
      <w:pPr>
        <w:rPr>
          <w:rFonts w:ascii="Trebuchet MS" w:hAnsi="Trebuchet MS"/>
          <w:szCs w:val="20"/>
        </w:rPr>
      </w:pPr>
      <w:r w:rsidRPr="0059578A">
        <w:rPr>
          <w:rFonts w:ascii="Trebuchet MS" w:hAnsi="Trebuchet MS"/>
          <w:szCs w:val="20"/>
        </w:rPr>
        <w:t xml:space="preserve">Harvard University: Library Preservation </w:t>
      </w:r>
    </w:p>
    <w:p w14:paraId="0B846BFE" w14:textId="77777777" w:rsidR="000774AA" w:rsidRPr="0059578A" w:rsidRDefault="000C7947" w:rsidP="00F078EE">
      <w:pPr>
        <w:rPr>
          <w:rFonts w:ascii="Trebuchet MS" w:hAnsi="Trebuchet MS"/>
          <w:szCs w:val="20"/>
        </w:rPr>
      </w:pPr>
      <w:hyperlink r:id="rId40" w:history="1">
        <w:r w:rsidR="000774AA" w:rsidRPr="0059578A">
          <w:rPr>
            <w:rStyle w:val="Hyperlink"/>
            <w:rFonts w:ascii="Trebuchet MS" w:hAnsi="Trebuchet MS"/>
            <w:szCs w:val="20"/>
          </w:rPr>
          <w:t>http://preserve.harvard.edu/guidelines/imagedig.html</w:t>
        </w:r>
      </w:hyperlink>
    </w:p>
    <w:p w14:paraId="0B846BFF" w14:textId="77777777" w:rsidR="000774AA" w:rsidRPr="0059578A" w:rsidRDefault="000774AA" w:rsidP="00F078EE">
      <w:pPr>
        <w:rPr>
          <w:rFonts w:ascii="Trebuchet MS" w:hAnsi="Trebuchet MS"/>
          <w:szCs w:val="20"/>
        </w:rPr>
      </w:pPr>
    </w:p>
    <w:p w14:paraId="0B846C00" w14:textId="77777777" w:rsidR="000774AA" w:rsidRPr="0059578A" w:rsidRDefault="000774AA" w:rsidP="00F078EE">
      <w:pPr>
        <w:rPr>
          <w:rFonts w:ascii="Trebuchet MS" w:hAnsi="Trebuchet MS"/>
          <w:szCs w:val="20"/>
        </w:rPr>
      </w:pPr>
      <w:r w:rsidRPr="0059578A">
        <w:rPr>
          <w:rFonts w:ascii="Trebuchet MS" w:hAnsi="Trebuchet MS"/>
          <w:szCs w:val="20"/>
        </w:rPr>
        <w:t>Inter-University Consortium for Political and Social Research</w:t>
      </w:r>
    </w:p>
    <w:p w14:paraId="0B846C01" w14:textId="77777777" w:rsidR="000774AA" w:rsidRPr="0059578A" w:rsidRDefault="000C7947" w:rsidP="00F078EE">
      <w:pPr>
        <w:ind w:firstLine="720"/>
        <w:rPr>
          <w:rFonts w:ascii="Trebuchet MS" w:hAnsi="Trebuchet MS"/>
          <w:szCs w:val="20"/>
        </w:rPr>
      </w:pPr>
      <w:hyperlink r:id="rId41" w:history="1">
        <w:r w:rsidR="000774AA" w:rsidRPr="0059578A">
          <w:rPr>
            <w:rStyle w:val="Hyperlink"/>
            <w:rFonts w:ascii="Trebuchet MS" w:hAnsi="Trebuchet MS"/>
            <w:szCs w:val="20"/>
          </w:rPr>
          <w:t>http://www.icpsr.umich.edu/icpsrweb/ICPSR/</w:t>
        </w:r>
      </w:hyperlink>
    </w:p>
    <w:p w14:paraId="0B846C02" w14:textId="77777777" w:rsidR="000774AA" w:rsidRPr="0059578A" w:rsidRDefault="000774AA" w:rsidP="00F078EE">
      <w:pPr>
        <w:rPr>
          <w:rFonts w:ascii="Trebuchet MS" w:hAnsi="Trebuchet MS"/>
          <w:szCs w:val="20"/>
        </w:rPr>
      </w:pPr>
    </w:p>
    <w:p w14:paraId="0B846C03" w14:textId="77777777" w:rsidR="000774AA" w:rsidRPr="0059578A" w:rsidRDefault="000774AA" w:rsidP="00F078EE">
      <w:pPr>
        <w:ind w:left="720"/>
        <w:rPr>
          <w:rFonts w:ascii="Trebuchet MS" w:hAnsi="Trebuchet MS"/>
          <w:szCs w:val="20"/>
        </w:rPr>
      </w:pPr>
      <w:r w:rsidRPr="0059578A">
        <w:rPr>
          <w:rFonts w:ascii="Trebuchet MS" w:hAnsi="Trebuchet MS"/>
          <w:szCs w:val="20"/>
        </w:rPr>
        <w:t xml:space="preserve">ICPSR Workshop Action Plan #1 </w:t>
      </w:r>
      <w:hyperlink r:id="rId42" w:history="1">
        <w:r w:rsidRPr="0059578A">
          <w:rPr>
            <w:rStyle w:val="Hyperlink"/>
            <w:rFonts w:ascii="Trebuchet MS" w:hAnsi="Trebuchet MS"/>
            <w:szCs w:val="20"/>
          </w:rPr>
          <w:t>https://www.library.utah.edu/personal/u0079759/Shared%20Documents/Forms/AllItems.aspx</w:t>
        </w:r>
      </w:hyperlink>
    </w:p>
    <w:p w14:paraId="0B846C04" w14:textId="77777777" w:rsidR="000774AA" w:rsidRPr="0059578A" w:rsidRDefault="000774AA" w:rsidP="00F078EE">
      <w:pPr>
        <w:rPr>
          <w:rFonts w:ascii="Trebuchet MS" w:hAnsi="Trebuchet MS"/>
          <w:szCs w:val="20"/>
        </w:rPr>
      </w:pPr>
    </w:p>
    <w:p w14:paraId="0B846C05" w14:textId="77777777" w:rsidR="000774AA" w:rsidRPr="0059578A" w:rsidRDefault="000774AA" w:rsidP="00F078EE">
      <w:pPr>
        <w:ind w:firstLine="720"/>
        <w:rPr>
          <w:rFonts w:ascii="Trebuchet MS" w:hAnsi="Trebuchet MS"/>
          <w:szCs w:val="20"/>
        </w:rPr>
      </w:pPr>
      <w:r w:rsidRPr="0059578A">
        <w:rPr>
          <w:rFonts w:ascii="Trebuchet MS" w:hAnsi="Trebuchet MS"/>
          <w:szCs w:val="20"/>
        </w:rPr>
        <w:t>ICPSR Digital Preservation Policy Sample Framework</w:t>
      </w:r>
    </w:p>
    <w:p w14:paraId="0B846C06" w14:textId="77777777" w:rsidR="000774AA" w:rsidRPr="0059578A" w:rsidRDefault="000C7947" w:rsidP="00F078EE">
      <w:pPr>
        <w:ind w:firstLine="720"/>
        <w:rPr>
          <w:rFonts w:ascii="Trebuchet MS" w:hAnsi="Trebuchet MS"/>
          <w:szCs w:val="20"/>
        </w:rPr>
      </w:pPr>
      <w:hyperlink r:id="rId43" w:history="1">
        <w:r w:rsidR="000774AA" w:rsidRPr="0059578A">
          <w:rPr>
            <w:rStyle w:val="Hyperlink"/>
            <w:rFonts w:ascii="Trebuchet MS" w:hAnsi="Trebuchet MS"/>
            <w:szCs w:val="20"/>
          </w:rPr>
          <w:t>http://www.icpsrdirect.org/DP/policies/dpp-framework.html</w:t>
        </w:r>
      </w:hyperlink>
    </w:p>
    <w:p w14:paraId="0B846C07" w14:textId="77777777" w:rsidR="000774AA" w:rsidRPr="0059578A" w:rsidRDefault="000774AA" w:rsidP="00F078EE">
      <w:pPr>
        <w:rPr>
          <w:rFonts w:ascii="Trebuchet MS" w:hAnsi="Trebuchet MS"/>
          <w:szCs w:val="20"/>
        </w:rPr>
      </w:pPr>
    </w:p>
    <w:p w14:paraId="0B846C08" w14:textId="77777777" w:rsidR="000774AA" w:rsidRPr="0059578A" w:rsidRDefault="000774AA" w:rsidP="00F078EE">
      <w:pPr>
        <w:ind w:firstLine="720"/>
        <w:rPr>
          <w:rFonts w:ascii="Trebuchet MS" w:hAnsi="Trebuchet MS"/>
          <w:szCs w:val="20"/>
        </w:rPr>
      </w:pPr>
      <w:r w:rsidRPr="0059578A">
        <w:rPr>
          <w:rFonts w:ascii="Trebuchet MS" w:hAnsi="Trebuchet MS"/>
          <w:szCs w:val="20"/>
        </w:rPr>
        <w:t>ICPSR Deep Blue Preservation pages</w:t>
      </w:r>
    </w:p>
    <w:p w14:paraId="0B846C09" w14:textId="77777777" w:rsidR="000774AA" w:rsidRPr="0059578A" w:rsidRDefault="000C7947" w:rsidP="00F078EE">
      <w:pPr>
        <w:ind w:firstLine="720"/>
        <w:rPr>
          <w:rFonts w:ascii="Trebuchet MS" w:hAnsi="Trebuchet MS"/>
          <w:szCs w:val="20"/>
        </w:rPr>
      </w:pPr>
      <w:hyperlink r:id="rId44" w:history="1">
        <w:r w:rsidR="000774AA" w:rsidRPr="0059578A">
          <w:rPr>
            <w:rStyle w:val="Hyperlink"/>
            <w:rFonts w:ascii="Trebuchet MS" w:hAnsi="Trebuchet MS"/>
            <w:szCs w:val="20"/>
          </w:rPr>
          <w:t>http://deepblue.lib.umich.edu/about/deepbluepreservation.jsp</w:t>
        </w:r>
      </w:hyperlink>
    </w:p>
    <w:p w14:paraId="0B846C0A" w14:textId="77777777" w:rsidR="000774AA" w:rsidRPr="0059578A" w:rsidRDefault="000774AA" w:rsidP="00F078EE">
      <w:pPr>
        <w:rPr>
          <w:rFonts w:ascii="Trebuchet MS" w:hAnsi="Trebuchet MS"/>
          <w:szCs w:val="20"/>
        </w:rPr>
      </w:pPr>
    </w:p>
    <w:p w14:paraId="0B846C0B" w14:textId="77777777" w:rsidR="000774AA" w:rsidRPr="0059578A" w:rsidRDefault="000774AA" w:rsidP="00F078EE">
      <w:pPr>
        <w:rPr>
          <w:rFonts w:ascii="Trebuchet MS" w:hAnsi="Trebuchet MS"/>
          <w:szCs w:val="20"/>
        </w:rPr>
      </w:pPr>
      <w:r w:rsidRPr="0059578A">
        <w:rPr>
          <w:rFonts w:ascii="Trebuchet MS" w:hAnsi="Trebuchet MS"/>
          <w:szCs w:val="20"/>
        </w:rPr>
        <w:t xml:space="preserve">J. Willard Marriott Library </w:t>
      </w:r>
    </w:p>
    <w:p w14:paraId="0B846C0C" w14:textId="77777777" w:rsidR="000774AA" w:rsidRPr="0059578A" w:rsidRDefault="000774AA" w:rsidP="00F078EE">
      <w:pPr>
        <w:ind w:firstLine="720"/>
        <w:rPr>
          <w:rFonts w:ascii="Trebuchet MS" w:hAnsi="Trebuchet MS"/>
          <w:szCs w:val="20"/>
        </w:rPr>
      </w:pPr>
      <w:r w:rsidRPr="0059578A">
        <w:rPr>
          <w:rFonts w:ascii="Trebuchet MS" w:hAnsi="Trebuchet MS"/>
          <w:szCs w:val="20"/>
        </w:rPr>
        <w:t>Smart Goals for 2008-2009</w:t>
      </w:r>
    </w:p>
    <w:p w14:paraId="0B846C0D" w14:textId="77777777" w:rsidR="000774AA" w:rsidRPr="0059578A" w:rsidRDefault="000C7947" w:rsidP="00F078EE">
      <w:pPr>
        <w:ind w:left="720"/>
        <w:rPr>
          <w:rFonts w:ascii="Trebuchet MS" w:hAnsi="Trebuchet MS"/>
          <w:szCs w:val="20"/>
        </w:rPr>
      </w:pPr>
      <w:hyperlink r:id="rId45" w:history="1">
        <w:r w:rsidR="000774AA" w:rsidRPr="0059578A">
          <w:rPr>
            <w:rStyle w:val="Hyperlink"/>
            <w:rFonts w:ascii="Trebuchet MS" w:hAnsi="Trebuchet MS"/>
            <w:szCs w:val="20"/>
          </w:rPr>
          <w:t>https://www.library.utah.edu/sites/intranet/staff/Shared%20Documents%20for%20Everyone/Forms/AllItems.aspx?RootFolder=%2fsites%2fintranet%2fstaff%2fShared%20Documents%20for%20Everyone%2fSMART%20Goals&amp;FolderCTID=&amp;View={90AD30FD-16C1-4434-84E2-8ACA1860BA5A}</w:t>
        </w:r>
      </w:hyperlink>
    </w:p>
    <w:p w14:paraId="0B846C0E" w14:textId="77777777" w:rsidR="000774AA" w:rsidRPr="0059578A" w:rsidRDefault="000774AA" w:rsidP="00F078EE">
      <w:pPr>
        <w:rPr>
          <w:rFonts w:ascii="Trebuchet MS" w:hAnsi="Trebuchet MS"/>
          <w:szCs w:val="20"/>
        </w:rPr>
      </w:pPr>
    </w:p>
    <w:p w14:paraId="0B846C0F" w14:textId="77777777" w:rsidR="000774AA" w:rsidRPr="0059578A" w:rsidRDefault="000774AA" w:rsidP="00F078EE">
      <w:pPr>
        <w:tabs>
          <w:tab w:val="left" w:pos="990"/>
        </w:tabs>
        <w:rPr>
          <w:rFonts w:ascii="Trebuchet MS" w:hAnsi="Trebuchet MS"/>
          <w:szCs w:val="20"/>
        </w:rPr>
      </w:pPr>
      <w:r>
        <w:rPr>
          <w:rFonts w:ascii="Trebuchet MS" w:hAnsi="Trebuchet MS"/>
          <w:szCs w:val="20"/>
        </w:rPr>
        <w:t xml:space="preserve">          </w:t>
      </w:r>
      <w:r w:rsidRPr="0059578A">
        <w:rPr>
          <w:rFonts w:ascii="Trebuchet MS" w:hAnsi="Trebuchet MS"/>
          <w:szCs w:val="20"/>
        </w:rPr>
        <w:t>Institutional Repository Policies</w:t>
      </w:r>
    </w:p>
    <w:p w14:paraId="0B846C10" w14:textId="77777777" w:rsidR="000774AA" w:rsidRPr="0059578A" w:rsidRDefault="000C7947" w:rsidP="00F078EE">
      <w:pPr>
        <w:ind w:firstLine="720"/>
        <w:rPr>
          <w:rFonts w:ascii="Trebuchet MS" w:hAnsi="Trebuchet MS"/>
          <w:szCs w:val="20"/>
        </w:rPr>
      </w:pPr>
      <w:hyperlink r:id="rId46" w:history="1">
        <w:r w:rsidR="000774AA" w:rsidRPr="0059578A">
          <w:rPr>
            <w:rStyle w:val="Hyperlink"/>
            <w:rFonts w:ascii="Trebuchet MS" w:hAnsi="Trebuchet MS"/>
            <w:szCs w:val="20"/>
          </w:rPr>
          <w:t>http://uspace.utah.edu/about.php</w:t>
        </w:r>
      </w:hyperlink>
    </w:p>
    <w:p w14:paraId="0B846C11" w14:textId="77777777" w:rsidR="000774AA" w:rsidRPr="0059578A" w:rsidRDefault="000774AA" w:rsidP="00F078EE">
      <w:pPr>
        <w:rPr>
          <w:rFonts w:ascii="Trebuchet MS" w:hAnsi="Trebuchet MS"/>
          <w:szCs w:val="20"/>
        </w:rPr>
      </w:pPr>
    </w:p>
    <w:p w14:paraId="0B846C12" w14:textId="77777777" w:rsidR="000774AA" w:rsidRPr="0059578A" w:rsidRDefault="000774AA" w:rsidP="00F078EE">
      <w:pPr>
        <w:ind w:firstLine="720"/>
        <w:rPr>
          <w:rFonts w:ascii="Trebuchet MS" w:hAnsi="Trebuchet MS"/>
          <w:szCs w:val="20"/>
        </w:rPr>
      </w:pPr>
      <w:r w:rsidRPr="0059578A">
        <w:rPr>
          <w:rFonts w:ascii="Trebuchet MS" w:hAnsi="Trebuchet MS"/>
          <w:szCs w:val="20"/>
        </w:rPr>
        <w:t>Digital Collections Policy (draft)</w:t>
      </w:r>
    </w:p>
    <w:p w14:paraId="0B846C13" w14:textId="77777777" w:rsidR="000774AA" w:rsidRPr="0059578A" w:rsidRDefault="000774AA" w:rsidP="00F078EE">
      <w:pPr>
        <w:ind w:firstLine="720"/>
        <w:rPr>
          <w:rFonts w:ascii="Trebuchet MS" w:hAnsi="Trebuchet MS"/>
          <w:szCs w:val="20"/>
        </w:rPr>
      </w:pPr>
      <w:r w:rsidRPr="0059578A">
        <w:rPr>
          <w:rFonts w:ascii="Trebuchet MS" w:hAnsi="Trebuchet MS"/>
          <w:szCs w:val="20"/>
        </w:rPr>
        <w:t>(url forthcoming)</w:t>
      </w:r>
    </w:p>
    <w:p w14:paraId="0B846C14" w14:textId="77777777" w:rsidR="000774AA" w:rsidRPr="0059578A" w:rsidRDefault="000774AA" w:rsidP="00F078EE">
      <w:pPr>
        <w:rPr>
          <w:rFonts w:ascii="Trebuchet MS" w:hAnsi="Trebuchet MS"/>
          <w:szCs w:val="20"/>
        </w:rPr>
      </w:pPr>
    </w:p>
    <w:p w14:paraId="0B846C15" w14:textId="77777777" w:rsidR="000774AA" w:rsidRPr="0059578A" w:rsidRDefault="000774AA" w:rsidP="00F078EE">
      <w:pPr>
        <w:rPr>
          <w:rFonts w:ascii="Trebuchet MS" w:hAnsi="Trebuchet MS"/>
          <w:szCs w:val="20"/>
        </w:rPr>
      </w:pPr>
      <w:r w:rsidRPr="0059578A">
        <w:rPr>
          <w:rFonts w:ascii="Trebuchet MS" w:hAnsi="Trebuchet MS"/>
          <w:szCs w:val="20"/>
        </w:rPr>
        <w:t xml:space="preserve">Library of Congress Digital Preservation </w:t>
      </w:r>
    </w:p>
    <w:p w14:paraId="0B846C16" w14:textId="77777777" w:rsidR="000774AA" w:rsidRDefault="000C7947" w:rsidP="00F078EE">
      <w:hyperlink r:id="rId47" w:history="1">
        <w:r w:rsidR="000774AA" w:rsidRPr="0059578A">
          <w:rPr>
            <w:rStyle w:val="Hyperlink"/>
            <w:rFonts w:ascii="Trebuchet MS" w:hAnsi="Trebuchet MS"/>
            <w:szCs w:val="20"/>
          </w:rPr>
          <w:t>http://www.digitalpreservation.gov/</w:t>
        </w:r>
      </w:hyperlink>
    </w:p>
    <w:p w14:paraId="0B846C17" w14:textId="77777777" w:rsidR="000774AA" w:rsidRDefault="000774AA" w:rsidP="00F078EE"/>
    <w:p w14:paraId="0B846C18" w14:textId="77777777" w:rsidR="000774AA" w:rsidRPr="00387BBB" w:rsidRDefault="000774AA" w:rsidP="00F078EE">
      <w:pPr>
        <w:rPr>
          <w:rFonts w:ascii="Trebuchet MS" w:hAnsi="Trebuchet MS" w:cs="Times-Roman"/>
        </w:rPr>
      </w:pPr>
      <w:r w:rsidRPr="00387BBB">
        <w:rPr>
          <w:rFonts w:ascii="Trebuchet MS" w:hAnsi="Trebuchet MS" w:cs="Times-Roman"/>
        </w:rPr>
        <w:t>Massachusetts Institute of Technology Museum De-accession Criteria</w:t>
      </w:r>
    </w:p>
    <w:p w14:paraId="0B846C19" w14:textId="77777777" w:rsidR="000774AA" w:rsidRPr="00387BBB" w:rsidRDefault="000C7947" w:rsidP="00F078EE">
      <w:pPr>
        <w:rPr>
          <w:rFonts w:ascii="Trebuchet MS" w:hAnsi="Trebuchet MS"/>
        </w:rPr>
      </w:pPr>
      <w:hyperlink r:id="rId48" w:history="1">
        <w:r w:rsidR="000774AA" w:rsidRPr="00387BBB">
          <w:rPr>
            <w:rStyle w:val="Hyperlink"/>
            <w:rFonts w:ascii="Trebuchet MS" w:hAnsi="Trebuchet MS"/>
          </w:rPr>
          <w:t>http://web.mit.edu/museum/pdf/Manual-text3.pdf</w:t>
        </w:r>
      </w:hyperlink>
    </w:p>
    <w:p w14:paraId="0B846C1A" w14:textId="77777777" w:rsidR="000774AA" w:rsidRPr="0059578A" w:rsidRDefault="000774AA" w:rsidP="00F078EE">
      <w:pPr>
        <w:rPr>
          <w:rFonts w:ascii="Trebuchet MS" w:hAnsi="Trebuchet MS"/>
          <w:szCs w:val="20"/>
        </w:rPr>
      </w:pPr>
    </w:p>
    <w:p w14:paraId="0B846C1B" w14:textId="77777777" w:rsidR="000774AA" w:rsidRPr="0059578A" w:rsidRDefault="000774AA" w:rsidP="00F078EE">
      <w:pPr>
        <w:rPr>
          <w:rFonts w:ascii="Trebuchet MS" w:hAnsi="Trebuchet MS"/>
          <w:szCs w:val="20"/>
        </w:rPr>
      </w:pPr>
      <w:r w:rsidRPr="0059578A">
        <w:rPr>
          <w:rFonts w:ascii="Trebuchet MS" w:hAnsi="Trebuchet MS"/>
          <w:szCs w:val="20"/>
        </w:rPr>
        <w:t>North Carolina Digital Preservation Policy Framework</w:t>
      </w:r>
    </w:p>
    <w:p w14:paraId="0B846C1C" w14:textId="77777777" w:rsidR="000774AA" w:rsidRPr="0059578A" w:rsidRDefault="000C7947" w:rsidP="00F078EE">
      <w:pPr>
        <w:rPr>
          <w:rFonts w:ascii="Trebuchet MS" w:hAnsi="Trebuchet MS"/>
          <w:szCs w:val="20"/>
        </w:rPr>
      </w:pPr>
      <w:hyperlink r:id="rId49" w:history="1">
        <w:r w:rsidR="000774AA" w:rsidRPr="0059578A">
          <w:rPr>
            <w:rStyle w:val="Hyperlink"/>
            <w:rFonts w:ascii="Trebuchet MS" w:hAnsi="Trebuchet MS"/>
            <w:szCs w:val="20"/>
          </w:rPr>
          <w:t>http://statelibrary.ncdcr.gov/digidocs/documents/policy_framework.pdf</w:t>
        </w:r>
      </w:hyperlink>
    </w:p>
    <w:p w14:paraId="0B846C1D" w14:textId="77777777" w:rsidR="000774AA" w:rsidRPr="0059578A" w:rsidRDefault="000774AA" w:rsidP="00F078EE">
      <w:pPr>
        <w:rPr>
          <w:rFonts w:ascii="Trebuchet MS" w:hAnsi="Trebuchet MS"/>
          <w:szCs w:val="20"/>
        </w:rPr>
      </w:pPr>
    </w:p>
    <w:p w14:paraId="0B846C1E" w14:textId="77777777" w:rsidR="000774AA" w:rsidRPr="0059578A" w:rsidRDefault="000774AA" w:rsidP="00F078EE">
      <w:pPr>
        <w:rPr>
          <w:rFonts w:ascii="Trebuchet MS" w:hAnsi="Trebuchet MS"/>
          <w:szCs w:val="20"/>
        </w:rPr>
      </w:pPr>
      <w:r w:rsidRPr="0059578A">
        <w:rPr>
          <w:rFonts w:ascii="Trebuchet MS" w:hAnsi="Trebuchet MS"/>
          <w:szCs w:val="20"/>
        </w:rPr>
        <w:t>OAIS Reference Model</w:t>
      </w:r>
    </w:p>
    <w:p w14:paraId="0B846C1F" w14:textId="77777777" w:rsidR="000774AA" w:rsidRPr="0059578A" w:rsidRDefault="000C7947" w:rsidP="00F078EE">
      <w:pPr>
        <w:rPr>
          <w:rFonts w:ascii="Trebuchet MS" w:hAnsi="Trebuchet MS"/>
          <w:szCs w:val="20"/>
        </w:rPr>
      </w:pPr>
      <w:hyperlink r:id="rId50" w:history="1">
        <w:r w:rsidR="000774AA" w:rsidRPr="0059578A">
          <w:rPr>
            <w:rStyle w:val="Hyperlink"/>
            <w:rFonts w:ascii="Trebuchet MS" w:hAnsi="Trebuchet MS"/>
            <w:szCs w:val="20"/>
          </w:rPr>
          <w:t>http://public.ccsds.org/publications/archive/650x0b1.pdf</w:t>
        </w:r>
      </w:hyperlink>
    </w:p>
    <w:p w14:paraId="0B846C20" w14:textId="77777777" w:rsidR="000774AA" w:rsidRPr="0059578A" w:rsidRDefault="000774AA" w:rsidP="00F078EE">
      <w:pPr>
        <w:rPr>
          <w:rFonts w:ascii="Trebuchet MS" w:hAnsi="Trebuchet MS"/>
          <w:szCs w:val="20"/>
        </w:rPr>
      </w:pPr>
    </w:p>
    <w:p w14:paraId="0B846C21" w14:textId="77777777" w:rsidR="000774AA" w:rsidRPr="0059578A" w:rsidRDefault="000774AA" w:rsidP="00F078EE">
      <w:pPr>
        <w:rPr>
          <w:rFonts w:ascii="Trebuchet MS" w:hAnsi="Trebuchet MS"/>
          <w:szCs w:val="20"/>
        </w:rPr>
      </w:pPr>
      <w:r w:rsidRPr="0059578A">
        <w:rPr>
          <w:rFonts w:ascii="Trebuchet MS" w:hAnsi="Trebuchet MS"/>
          <w:szCs w:val="20"/>
        </w:rPr>
        <w:t>Trusted Digital Repositories: Attributes and Responsibilities</w:t>
      </w:r>
    </w:p>
    <w:p w14:paraId="0B846C22" w14:textId="77777777" w:rsidR="000774AA" w:rsidRPr="0059578A" w:rsidRDefault="000C7947" w:rsidP="00F078EE">
      <w:pPr>
        <w:rPr>
          <w:rFonts w:ascii="Trebuchet MS" w:hAnsi="Trebuchet MS"/>
          <w:szCs w:val="20"/>
        </w:rPr>
      </w:pPr>
      <w:hyperlink r:id="rId51" w:history="1">
        <w:r w:rsidR="000774AA" w:rsidRPr="0059578A">
          <w:rPr>
            <w:rStyle w:val="Hyperlink"/>
            <w:rFonts w:ascii="Trebuchet MS" w:hAnsi="Trebuchet MS"/>
            <w:szCs w:val="20"/>
          </w:rPr>
          <w:t>http://www.oclc.org/programs/ourwork/past/trustedrep/repositories.pdf</w:t>
        </w:r>
      </w:hyperlink>
    </w:p>
    <w:p w14:paraId="0B846C23" w14:textId="77777777" w:rsidR="000774AA" w:rsidRPr="0059578A" w:rsidRDefault="000774AA" w:rsidP="00F078EE">
      <w:pPr>
        <w:rPr>
          <w:rFonts w:ascii="Trebuchet MS" w:hAnsi="Trebuchet MS"/>
          <w:szCs w:val="20"/>
        </w:rPr>
      </w:pPr>
    </w:p>
    <w:p w14:paraId="0B846C24" w14:textId="77777777" w:rsidR="000774AA" w:rsidRPr="0059578A" w:rsidRDefault="000774AA" w:rsidP="00F078EE">
      <w:pPr>
        <w:rPr>
          <w:rFonts w:ascii="Trebuchet MS" w:hAnsi="Trebuchet MS"/>
          <w:szCs w:val="20"/>
        </w:rPr>
      </w:pPr>
      <w:r w:rsidRPr="0059578A">
        <w:rPr>
          <w:rFonts w:ascii="Trebuchet MS" w:hAnsi="Trebuchet MS"/>
          <w:szCs w:val="20"/>
        </w:rPr>
        <w:t>Yale University Digital Preservation Policy</w:t>
      </w:r>
    </w:p>
    <w:p w14:paraId="0B846C25" w14:textId="77777777" w:rsidR="000774AA" w:rsidRDefault="000C7947" w:rsidP="00F078EE">
      <w:hyperlink r:id="rId52" w:history="1">
        <w:r w:rsidR="000774AA" w:rsidRPr="0059578A">
          <w:rPr>
            <w:rStyle w:val="Hyperlink"/>
            <w:rFonts w:ascii="Trebuchet MS" w:hAnsi="Trebuchet MS"/>
            <w:szCs w:val="20"/>
          </w:rPr>
          <w:t>http://www.library.yale.edu/iac/DPC/final1.html</w:t>
        </w:r>
      </w:hyperlink>
    </w:p>
    <w:sectPr w:rsidR="000774AA" w:rsidSect="00E75DD3">
      <w:footerReference w:type="default" r:id="rId53"/>
      <w:pgSz w:w="12240" w:h="15840" w:code="1"/>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46C2B" w14:textId="77777777" w:rsidR="001D03BC" w:rsidRDefault="001D03BC">
      <w:r>
        <w:separator/>
      </w:r>
    </w:p>
  </w:endnote>
  <w:endnote w:type="continuationSeparator" w:id="0">
    <w:p w14:paraId="0B846C2C" w14:textId="77777777" w:rsidR="001D03BC" w:rsidRDefault="001D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Candara">
    <w:charset w:val="00"/>
    <w:family w:val="swiss"/>
    <w:pitch w:val="variable"/>
    <w:sig w:usb0="A00002EF" w:usb1="4000A44B"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rinda">
    <w:panose1 w:val="00000000000000000000"/>
    <w:charset w:val="01"/>
    <w:family w:val="roman"/>
    <w:notTrueType/>
    <w:pitch w:val="variable"/>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46C2D" w14:textId="5888BD4B" w:rsidR="001D03BC" w:rsidRDefault="00E10379">
    <w:pPr>
      <w:pStyle w:val="Footer"/>
    </w:pPr>
    <w:r>
      <w:t>04/</w:t>
    </w:r>
    <w:r w:rsidR="009809E3">
      <w:t>2012</w:t>
    </w:r>
    <w:r w:rsidR="001D03BC">
      <w:tab/>
      <w:t xml:space="preserve">- </w:t>
    </w:r>
    <w:r w:rsidR="001D03BC">
      <w:fldChar w:fldCharType="begin"/>
    </w:r>
    <w:r w:rsidR="001D03BC">
      <w:instrText xml:space="preserve"> PAGE </w:instrText>
    </w:r>
    <w:r w:rsidR="001D03BC">
      <w:fldChar w:fldCharType="separate"/>
    </w:r>
    <w:r w:rsidR="000C7947">
      <w:rPr>
        <w:noProof/>
      </w:rPr>
      <w:t>13</w:t>
    </w:r>
    <w:r w:rsidR="001D03BC">
      <w:rPr>
        <w:noProof/>
      </w:rPr>
      <w:fldChar w:fldCharType="end"/>
    </w:r>
    <w:r w:rsidR="001D03BC">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46C29" w14:textId="77777777" w:rsidR="001D03BC" w:rsidRDefault="001D03BC">
      <w:r>
        <w:separator/>
      </w:r>
    </w:p>
  </w:footnote>
  <w:footnote w:type="continuationSeparator" w:id="0">
    <w:p w14:paraId="0B846C2A" w14:textId="77777777" w:rsidR="001D03BC" w:rsidRDefault="001D03BC">
      <w:r>
        <w:continuationSeparator/>
      </w:r>
    </w:p>
  </w:footnote>
  <w:footnote w:id="1">
    <w:p w14:paraId="0B846C2E" w14:textId="77777777" w:rsidR="001D03BC" w:rsidRDefault="001D03BC" w:rsidP="00195A14">
      <w:pPr>
        <w:pStyle w:val="FootnoteText"/>
      </w:pPr>
      <w:r w:rsidRPr="004E6A3D">
        <w:rPr>
          <w:rStyle w:val="FootnoteReference"/>
          <w:rFonts w:ascii="Trebuchet MS" w:hAnsi="Trebuchet MS"/>
        </w:rPr>
        <w:footnoteRef/>
      </w:r>
      <w:r w:rsidRPr="004E6A3D">
        <w:rPr>
          <w:rFonts w:ascii="Trebuchet MS" w:hAnsi="Trebuchet MS"/>
        </w:rPr>
        <w:t xml:space="preserve"> The J. Willard Marriott Library has defined enduring value as unique materials concerning Utah</w:t>
      </w:r>
      <w:r>
        <w:rPr>
          <w:rFonts w:ascii="Trebuchet MS" w:hAnsi="Trebuchet MS"/>
        </w:rPr>
        <w:t xml:space="preserve"> life and/or history as well as</w:t>
      </w:r>
      <w:r w:rsidRPr="004E6A3D">
        <w:rPr>
          <w:rFonts w:ascii="Trebuchet MS" w:hAnsi="Trebuchet MS"/>
        </w:rPr>
        <w:t xml:space="preserve"> materials created by University faculty or Utah residents that fit the Library’s collection mission.</w:t>
      </w:r>
    </w:p>
  </w:footnote>
  <w:footnote w:id="2">
    <w:p w14:paraId="0B846C2F" w14:textId="77777777" w:rsidR="001D03BC" w:rsidRDefault="001D03BC">
      <w:pPr>
        <w:pStyle w:val="FootnoteText"/>
      </w:pPr>
      <w:r w:rsidRPr="004E6A3D">
        <w:rPr>
          <w:rStyle w:val="FootnoteReference"/>
          <w:rFonts w:ascii="Trebuchet MS" w:hAnsi="Trebuchet MS"/>
        </w:rPr>
        <w:footnoteRef/>
      </w:r>
      <w:r w:rsidRPr="004E6A3D">
        <w:rPr>
          <w:rFonts w:ascii="Trebuchet MS" w:hAnsi="Trebuchet MS"/>
        </w:rPr>
        <w:t xml:space="preserve"> There may be cases in which the program will archive an object that is also available within another trusted repository in order to retain the integrity of the collection.  An example of this would be if a faculty member deposits</w:t>
      </w:r>
      <w:r>
        <w:rPr>
          <w:rFonts w:ascii="Trebuchet MS" w:hAnsi="Trebuchet MS"/>
        </w:rPr>
        <w:t xml:space="preserve"> her research with the University of Utah’s</w:t>
      </w:r>
      <w:r w:rsidRPr="004E6A3D">
        <w:rPr>
          <w:rFonts w:ascii="Trebuchet MS" w:hAnsi="Trebuchet MS"/>
        </w:rPr>
        <w:t xml:space="preserve"> Institutional Repository (USpace) but also deposits or publishes some research elsewhere. Another example would include a case in which the Library digitizes a rare book from its collection and Google Books digitizes the same book at a later date.  Although that content </w:t>
      </w:r>
      <w:r>
        <w:rPr>
          <w:rFonts w:ascii="Trebuchet MS" w:hAnsi="Trebuchet MS"/>
        </w:rPr>
        <w:t>may</w:t>
      </w:r>
      <w:r w:rsidRPr="004E6A3D">
        <w:rPr>
          <w:rFonts w:ascii="Trebuchet MS" w:hAnsi="Trebuchet MS"/>
        </w:rPr>
        <w:t xml:space="preserve"> be duplicated, the Library would have a responsibility to retain its copy </w:t>
      </w:r>
      <w:r>
        <w:rPr>
          <w:rFonts w:ascii="Trebuchet MS" w:hAnsi="Trebuchet MS"/>
        </w:rPr>
        <w:t>of the digitally preserved book because Google Books has made no claim to be a Trusted Digital Repository and therefore its content is not guaranteed to be available in perpetuity.</w:t>
      </w:r>
    </w:p>
  </w:footnote>
  <w:footnote w:id="3">
    <w:p w14:paraId="0B846C30" w14:textId="77777777" w:rsidR="001D03BC" w:rsidRPr="001875B3" w:rsidRDefault="001D03BC" w:rsidP="000E00EC">
      <w:pPr>
        <w:pStyle w:val="NormalWeb"/>
        <w:spacing w:after="0" w:afterAutospacing="0"/>
        <w:rPr>
          <w:rFonts w:ascii="Trebuchet MS" w:hAnsi="Trebuchet MS"/>
          <w:color w:val="000000"/>
          <w:sz w:val="20"/>
        </w:rPr>
      </w:pPr>
      <w:r w:rsidRPr="001875B3">
        <w:rPr>
          <w:rStyle w:val="FootnoteReference"/>
          <w:rFonts w:ascii="Trebuchet MS" w:hAnsi="Trebuchet MS"/>
          <w:sz w:val="20"/>
        </w:rPr>
        <w:footnoteRef/>
      </w:r>
      <w:r w:rsidRPr="001875B3">
        <w:rPr>
          <w:rFonts w:ascii="Trebuchet MS" w:hAnsi="Trebuchet MS"/>
          <w:sz w:val="20"/>
        </w:rPr>
        <w:t xml:space="preserve"> </w:t>
      </w:r>
      <w:r w:rsidRPr="001875B3">
        <w:rPr>
          <w:rFonts w:ascii="Trebuchet MS" w:hAnsi="Trebuchet MS"/>
          <w:color w:val="000000"/>
          <w:sz w:val="20"/>
        </w:rPr>
        <w:t xml:space="preserve">Preservation metadata stores technical details on the format, structure and use of the digital content, the history of all actions performed on the resource including changes and decisions, the authenticity information such as technical features or custody history, and the responsibilities and rights information applicable to preservation actions. </w:t>
      </w:r>
      <w:r>
        <w:rPr>
          <w:rFonts w:ascii="Trebuchet MS" w:hAnsi="Trebuchet MS"/>
          <w:color w:val="000000"/>
          <w:sz w:val="20"/>
          <w:szCs w:val="17"/>
          <w:shd w:val="clear" w:color="auto" w:fill="FFFFFF"/>
        </w:rPr>
        <w:t>It</w:t>
      </w:r>
      <w:r w:rsidRPr="001875B3">
        <w:rPr>
          <w:rFonts w:ascii="Trebuchet MS" w:hAnsi="Trebuchet MS"/>
          <w:color w:val="000000"/>
          <w:sz w:val="20"/>
          <w:szCs w:val="17"/>
          <w:shd w:val="clear" w:color="auto" w:fill="FFFFFF"/>
        </w:rPr>
        <w:t xml:space="preserve"> often includes the following information:</w:t>
      </w:r>
    </w:p>
    <w:p w14:paraId="0B846C31" w14:textId="77777777" w:rsidR="001D03BC" w:rsidRPr="001875B3" w:rsidRDefault="001D03BC" w:rsidP="001875B3">
      <w:pPr>
        <w:spacing w:before="2"/>
        <w:rPr>
          <w:rFonts w:ascii="Trebuchet MS" w:hAnsi="Trebuchet MS"/>
          <w:color w:val="000000"/>
          <w:sz w:val="20"/>
          <w:szCs w:val="17"/>
          <w:shd w:val="clear" w:color="auto" w:fill="FFFFFF"/>
        </w:rPr>
      </w:pPr>
      <w:r w:rsidRPr="001875B3">
        <w:rPr>
          <w:rFonts w:ascii="Trebuchet MS" w:hAnsi="Trebuchet MS"/>
          <w:color w:val="000000"/>
          <w:sz w:val="20"/>
          <w:szCs w:val="17"/>
          <w:shd w:val="clear" w:color="auto" w:fill="FFFFFF"/>
        </w:rPr>
        <w:t>Provenance:</w:t>
      </w:r>
      <w:r w:rsidRPr="001875B3">
        <w:rPr>
          <w:rFonts w:ascii="Trebuchet MS" w:hAnsi="Trebuchet MS"/>
          <w:color w:val="000000"/>
          <w:sz w:val="20"/>
        </w:rPr>
        <w:t> </w:t>
      </w:r>
      <w:r w:rsidRPr="001875B3">
        <w:rPr>
          <w:rFonts w:ascii="Trebuchet MS" w:hAnsi="Trebuchet MS"/>
          <w:color w:val="000000"/>
          <w:sz w:val="20"/>
          <w:szCs w:val="17"/>
          <w:shd w:val="clear" w:color="auto" w:fill="FFFFFF"/>
        </w:rPr>
        <w:t>Who has had custody/ownership of the digital object?</w:t>
      </w:r>
      <w:r>
        <w:rPr>
          <w:rFonts w:ascii="Trebuchet MS" w:hAnsi="Trebuchet MS"/>
          <w:color w:val="000000"/>
          <w:sz w:val="20"/>
          <w:szCs w:val="17"/>
          <w:shd w:val="clear" w:color="auto" w:fill="FFFFFF"/>
        </w:rPr>
        <w:t xml:space="preserve"> </w:t>
      </w:r>
      <w:r w:rsidRPr="001875B3">
        <w:rPr>
          <w:rFonts w:ascii="Trebuchet MS" w:hAnsi="Trebuchet MS"/>
          <w:color w:val="000000"/>
          <w:sz w:val="20"/>
          <w:szCs w:val="17"/>
          <w:shd w:val="clear" w:color="auto" w:fill="FFFFFF"/>
        </w:rPr>
        <w:t>Authenticity:</w:t>
      </w:r>
      <w:r w:rsidRPr="001875B3">
        <w:rPr>
          <w:rFonts w:ascii="Trebuchet MS" w:hAnsi="Trebuchet MS"/>
          <w:color w:val="000000"/>
          <w:sz w:val="20"/>
        </w:rPr>
        <w:t> </w:t>
      </w:r>
      <w:r w:rsidRPr="001875B3">
        <w:rPr>
          <w:rFonts w:ascii="Trebuchet MS" w:hAnsi="Trebuchet MS"/>
          <w:color w:val="000000"/>
          <w:sz w:val="20"/>
          <w:szCs w:val="17"/>
          <w:shd w:val="clear" w:color="auto" w:fill="FFFFFF"/>
        </w:rPr>
        <w:t>Is the digital object what it purports to be?</w:t>
      </w:r>
      <w:r>
        <w:rPr>
          <w:rFonts w:ascii="Trebuchet MS" w:hAnsi="Trebuchet MS"/>
          <w:color w:val="000000"/>
          <w:sz w:val="20"/>
          <w:szCs w:val="17"/>
          <w:shd w:val="clear" w:color="auto" w:fill="FFFFFF"/>
        </w:rPr>
        <w:t xml:space="preserve"> </w:t>
      </w:r>
      <w:r w:rsidRPr="001875B3">
        <w:rPr>
          <w:rFonts w:ascii="Trebuchet MS" w:hAnsi="Trebuchet MS"/>
          <w:color w:val="000000"/>
          <w:sz w:val="20"/>
          <w:szCs w:val="17"/>
          <w:shd w:val="clear" w:color="auto" w:fill="FFFFFF"/>
        </w:rPr>
        <w:t>Preservation activity:</w:t>
      </w:r>
      <w:r w:rsidRPr="001875B3">
        <w:rPr>
          <w:rFonts w:ascii="Trebuchet MS" w:hAnsi="Trebuchet MS"/>
          <w:color w:val="000000"/>
          <w:sz w:val="20"/>
        </w:rPr>
        <w:t> </w:t>
      </w:r>
      <w:r w:rsidRPr="001875B3">
        <w:rPr>
          <w:rFonts w:ascii="Trebuchet MS" w:hAnsi="Trebuchet MS"/>
          <w:color w:val="000000"/>
          <w:sz w:val="20"/>
          <w:szCs w:val="17"/>
          <w:shd w:val="clear" w:color="auto" w:fill="FFFFFF"/>
        </w:rPr>
        <w:t>What has been done to preserve the digital object?</w:t>
      </w:r>
    </w:p>
    <w:p w14:paraId="0B846C32" w14:textId="77777777" w:rsidR="001D03BC" w:rsidRPr="001875B3" w:rsidRDefault="001D03BC" w:rsidP="001875B3">
      <w:pPr>
        <w:spacing w:before="2"/>
        <w:rPr>
          <w:rFonts w:ascii="Trebuchet MS" w:hAnsi="Trebuchet MS"/>
          <w:color w:val="000000"/>
          <w:sz w:val="20"/>
          <w:szCs w:val="17"/>
          <w:shd w:val="clear" w:color="auto" w:fill="FFFFFF"/>
        </w:rPr>
      </w:pPr>
      <w:r w:rsidRPr="001875B3">
        <w:rPr>
          <w:rFonts w:ascii="Trebuchet MS" w:hAnsi="Trebuchet MS"/>
          <w:color w:val="000000"/>
          <w:sz w:val="20"/>
          <w:szCs w:val="17"/>
          <w:shd w:val="clear" w:color="auto" w:fill="FFFFFF"/>
        </w:rPr>
        <w:t>Technical environment:</w:t>
      </w:r>
      <w:r w:rsidRPr="001875B3">
        <w:rPr>
          <w:rFonts w:ascii="Trebuchet MS" w:hAnsi="Trebuchet MS"/>
          <w:color w:val="000000"/>
          <w:sz w:val="20"/>
        </w:rPr>
        <w:t> </w:t>
      </w:r>
      <w:r w:rsidRPr="001875B3">
        <w:rPr>
          <w:rFonts w:ascii="Trebuchet MS" w:hAnsi="Trebuchet MS"/>
          <w:color w:val="000000"/>
          <w:sz w:val="20"/>
          <w:szCs w:val="17"/>
          <w:shd w:val="clear" w:color="auto" w:fill="FFFFFF"/>
        </w:rPr>
        <w:t>What is needed to render and use the digital object?</w:t>
      </w:r>
      <w:r>
        <w:rPr>
          <w:rFonts w:ascii="Trebuchet MS" w:hAnsi="Trebuchet MS"/>
          <w:color w:val="000000"/>
          <w:sz w:val="20"/>
          <w:szCs w:val="17"/>
          <w:shd w:val="clear" w:color="auto" w:fill="FFFFFF"/>
        </w:rPr>
        <w:t xml:space="preserve"> </w:t>
      </w:r>
      <w:r w:rsidRPr="001875B3">
        <w:rPr>
          <w:rFonts w:ascii="Trebuchet MS" w:hAnsi="Trebuchet MS"/>
          <w:color w:val="000000"/>
          <w:sz w:val="20"/>
          <w:szCs w:val="17"/>
          <w:shd w:val="clear" w:color="auto" w:fill="FFFFFF"/>
        </w:rPr>
        <w:t>Rights management:</w:t>
      </w:r>
      <w:r w:rsidRPr="001875B3">
        <w:rPr>
          <w:rFonts w:ascii="Trebuchet MS" w:hAnsi="Trebuchet MS"/>
          <w:color w:val="000000"/>
          <w:sz w:val="20"/>
        </w:rPr>
        <w:t> </w:t>
      </w:r>
      <w:r w:rsidRPr="001875B3">
        <w:rPr>
          <w:rFonts w:ascii="Trebuchet MS" w:hAnsi="Trebuchet MS"/>
          <w:color w:val="000000"/>
          <w:sz w:val="20"/>
          <w:szCs w:val="17"/>
          <w:shd w:val="clear" w:color="auto" w:fill="FFFFFF"/>
        </w:rPr>
        <w:t>What intellectual property rights must be observed?</w:t>
      </w:r>
    </w:p>
    <w:p w14:paraId="0B846C33" w14:textId="77777777" w:rsidR="001D03BC" w:rsidRPr="001875B3" w:rsidRDefault="001D03BC" w:rsidP="001875B3">
      <w:pPr>
        <w:rPr>
          <w:rFonts w:ascii="Times" w:hAnsi="Times"/>
          <w:sz w:val="20"/>
          <w:szCs w:val="20"/>
        </w:rPr>
      </w:pPr>
    </w:p>
    <w:p w14:paraId="0B846C34" w14:textId="77777777" w:rsidR="001D03BC" w:rsidRPr="001875B3" w:rsidRDefault="001D03BC" w:rsidP="001875B3">
      <w:pPr>
        <w:rPr>
          <w:rFonts w:ascii="Times" w:hAnsi="Times"/>
          <w:sz w:val="20"/>
          <w:szCs w:val="20"/>
        </w:rPr>
      </w:pPr>
    </w:p>
    <w:p w14:paraId="0B846C35" w14:textId="77777777" w:rsidR="001D03BC" w:rsidRDefault="001D03BC">
      <w:pPr>
        <w:pStyle w:val="FootnoteText"/>
      </w:pPr>
    </w:p>
  </w:footnote>
  <w:footnote w:id="4">
    <w:p w14:paraId="0B846C36" w14:textId="77777777" w:rsidR="001D03BC" w:rsidRPr="004E6A3D" w:rsidRDefault="001D03BC" w:rsidP="00A45510">
      <w:pPr>
        <w:widowControl w:val="0"/>
        <w:autoSpaceDE w:val="0"/>
        <w:autoSpaceDN w:val="0"/>
        <w:adjustRightInd w:val="0"/>
        <w:spacing w:after="260"/>
        <w:rPr>
          <w:rFonts w:ascii="Trebuchet MS" w:hAnsi="Trebuchet MS" w:cs="Arial"/>
          <w:sz w:val="20"/>
          <w:szCs w:val="26"/>
        </w:rPr>
      </w:pPr>
      <w:r w:rsidRPr="004E6A3D">
        <w:rPr>
          <w:rStyle w:val="FootnoteReference"/>
          <w:rFonts w:ascii="Trebuchet MS" w:hAnsi="Trebuchet MS"/>
          <w:sz w:val="20"/>
        </w:rPr>
        <w:footnoteRef/>
      </w:r>
      <w:r w:rsidRPr="004E6A3D">
        <w:rPr>
          <w:rFonts w:ascii="Trebuchet MS" w:hAnsi="Trebuchet MS"/>
          <w:sz w:val="20"/>
        </w:rPr>
        <w:t xml:space="preserve"> Currently, </w:t>
      </w:r>
      <w:r>
        <w:rPr>
          <w:rFonts w:ascii="Trebuchet MS" w:hAnsi="Trebuchet MS"/>
          <w:sz w:val="20"/>
        </w:rPr>
        <w:t xml:space="preserve">our digital asset management is CONTENTdm, which is OCLC’s single software solution </w:t>
      </w:r>
      <w:r w:rsidRPr="004E6A3D">
        <w:rPr>
          <w:rFonts w:ascii="Trebuchet MS" w:hAnsi="Trebuchet MS" w:cs="Arial"/>
          <w:sz w:val="20"/>
          <w:szCs w:val="26"/>
        </w:rPr>
        <w:t>that handles the storage, management and delivery of digital collections to the Web.</w:t>
      </w:r>
    </w:p>
    <w:p w14:paraId="0B846C37" w14:textId="77777777" w:rsidR="001D03BC" w:rsidRDefault="001D03BC" w:rsidP="005945B8">
      <w:pPr>
        <w:widowControl w:val="0"/>
        <w:autoSpaceDE w:val="0"/>
        <w:autoSpaceDN w:val="0"/>
        <w:adjustRightInd w:val="0"/>
        <w:spacing w:after="260" w:line="340" w:lineRule="atLea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0A3"/>
    <w:multiLevelType w:val="hybridMultilevel"/>
    <w:tmpl w:val="E21A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D50EE"/>
    <w:multiLevelType w:val="hybridMultilevel"/>
    <w:tmpl w:val="25A6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11090"/>
    <w:multiLevelType w:val="hybridMultilevel"/>
    <w:tmpl w:val="17B2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C1128"/>
    <w:multiLevelType w:val="hybridMultilevel"/>
    <w:tmpl w:val="981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6459F"/>
    <w:multiLevelType w:val="hybridMultilevel"/>
    <w:tmpl w:val="30DCE64C"/>
    <w:lvl w:ilvl="0" w:tplc="759C4CD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0B0607"/>
    <w:multiLevelType w:val="hybridMultilevel"/>
    <w:tmpl w:val="94EC8888"/>
    <w:lvl w:ilvl="0" w:tplc="04090019">
      <w:start w:val="1"/>
      <w:numFmt w:val="lowerLetter"/>
      <w:lvlText w:val="%1."/>
      <w:lvlJc w:val="left"/>
      <w:pPr>
        <w:ind w:left="144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744CDA"/>
    <w:multiLevelType w:val="hybridMultilevel"/>
    <w:tmpl w:val="05FE2B2A"/>
    <w:lvl w:ilvl="0" w:tplc="ADA298A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146779A1"/>
    <w:multiLevelType w:val="hybridMultilevel"/>
    <w:tmpl w:val="BF9A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32926"/>
    <w:multiLevelType w:val="multilevel"/>
    <w:tmpl w:val="B1E41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B04827"/>
    <w:multiLevelType w:val="hybridMultilevel"/>
    <w:tmpl w:val="7F766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812F67"/>
    <w:multiLevelType w:val="hybridMultilevel"/>
    <w:tmpl w:val="26C6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0D11B6"/>
    <w:multiLevelType w:val="hybridMultilevel"/>
    <w:tmpl w:val="67049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0D1C3F"/>
    <w:multiLevelType w:val="hybridMultilevel"/>
    <w:tmpl w:val="39281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C77768"/>
    <w:multiLevelType w:val="hybridMultilevel"/>
    <w:tmpl w:val="31A2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24F1B"/>
    <w:multiLevelType w:val="hybridMultilevel"/>
    <w:tmpl w:val="F48EA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C320D7"/>
    <w:multiLevelType w:val="hybridMultilevel"/>
    <w:tmpl w:val="8F7A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022B6B"/>
    <w:multiLevelType w:val="hybridMultilevel"/>
    <w:tmpl w:val="65F26358"/>
    <w:lvl w:ilvl="0" w:tplc="AC689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D2511"/>
    <w:multiLevelType w:val="hybridMultilevel"/>
    <w:tmpl w:val="3400656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4D11AAB"/>
    <w:multiLevelType w:val="hybridMultilevel"/>
    <w:tmpl w:val="7C5C7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B2527C"/>
    <w:multiLevelType w:val="hybridMultilevel"/>
    <w:tmpl w:val="3C9E043E"/>
    <w:lvl w:ilvl="0" w:tplc="336ADFC8">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F27804"/>
    <w:multiLevelType w:val="hybridMultilevel"/>
    <w:tmpl w:val="157A6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AD190C"/>
    <w:multiLevelType w:val="hybridMultilevel"/>
    <w:tmpl w:val="096CC0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63B22F3"/>
    <w:multiLevelType w:val="hybridMultilevel"/>
    <w:tmpl w:val="8DCC435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017543"/>
    <w:multiLevelType w:val="hybridMultilevel"/>
    <w:tmpl w:val="A978D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872A00"/>
    <w:multiLevelType w:val="hybridMultilevel"/>
    <w:tmpl w:val="6C54321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34C0D4C"/>
    <w:multiLevelType w:val="hybridMultilevel"/>
    <w:tmpl w:val="87F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85394"/>
    <w:multiLevelType w:val="hybridMultilevel"/>
    <w:tmpl w:val="19F42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A51AA4"/>
    <w:multiLevelType w:val="hybridMultilevel"/>
    <w:tmpl w:val="0C0C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921B71"/>
    <w:multiLevelType w:val="hybridMultilevel"/>
    <w:tmpl w:val="D5EA0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0B2B05"/>
    <w:multiLevelType w:val="hybridMultilevel"/>
    <w:tmpl w:val="1C1CE34A"/>
    <w:lvl w:ilvl="0" w:tplc="ADA29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5D5464"/>
    <w:multiLevelType w:val="hybridMultilevel"/>
    <w:tmpl w:val="7B12E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8B35A5"/>
    <w:multiLevelType w:val="hybridMultilevel"/>
    <w:tmpl w:val="B73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F82084"/>
    <w:multiLevelType w:val="hybridMultilevel"/>
    <w:tmpl w:val="5D3A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456B7B"/>
    <w:multiLevelType w:val="hybridMultilevel"/>
    <w:tmpl w:val="3B76A9EE"/>
    <w:lvl w:ilvl="0" w:tplc="88244F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EB791A"/>
    <w:multiLevelType w:val="hybridMultilevel"/>
    <w:tmpl w:val="AE9ADF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902986"/>
    <w:multiLevelType w:val="hybridMultilevel"/>
    <w:tmpl w:val="8C5E6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4F340C"/>
    <w:multiLevelType w:val="hybridMultilevel"/>
    <w:tmpl w:val="C93A35B2"/>
    <w:lvl w:ilvl="0" w:tplc="ADA298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A504BD"/>
    <w:multiLevelType w:val="hybridMultilevel"/>
    <w:tmpl w:val="D3726156"/>
    <w:lvl w:ilvl="0" w:tplc="04090001">
      <w:start w:val="1"/>
      <w:numFmt w:val="bullet"/>
      <w:lvlText w:val=""/>
      <w:lvlJc w:val="left"/>
      <w:pPr>
        <w:tabs>
          <w:tab w:val="num" w:pos="720"/>
        </w:tabs>
        <w:ind w:left="720" w:hanging="360"/>
      </w:pPr>
      <w:rPr>
        <w:rFonts w:ascii="Symbol" w:hAnsi="Symbol" w:hint="default"/>
      </w:rPr>
    </w:lvl>
    <w:lvl w:ilvl="1" w:tplc="8DA45902">
      <w:start w:val="1"/>
      <w:numFmt w:val="bullet"/>
      <w:lvlText w:val="-"/>
      <w:lvlJc w:val="left"/>
      <w:pPr>
        <w:tabs>
          <w:tab w:val="num" w:pos="1440"/>
        </w:tabs>
        <w:ind w:left="1440" w:hanging="360"/>
      </w:pPr>
      <w:rPr>
        <w:rFonts w:ascii="Trebuchet MS" w:eastAsia="Times New Roman" w:hAnsi="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30581A"/>
    <w:multiLevelType w:val="hybridMultilevel"/>
    <w:tmpl w:val="3FBE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C03131"/>
    <w:multiLevelType w:val="hybridMultilevel"/>
    <w:tmpl w:val="D304B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754BFC"/>
    <w:multiLevelType w:val="hybridMultilevel"/>
    <w:tmpl w:val="A0E27FA4"/>
    <w:lvl w:ilvl="0" w:tplc="ADA29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822DC1"/>
    <w:multiLevelType w:val="hybridMultilevel"/>
    <w:tmpl w:val="DF185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8B2523"/>
    <w:multiLevelType w:val="hybridMultilevel"/>
    <w:tmpl w:val="EDA68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A31F08"/>
    <w:multiLevelType w:val="hybridMultilevel"/>
    <w:tmpl w:val="A0741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5A56CF"/>
    <w:multiLevelType w:val="hybridMultilevel"/>
    <w:tmpl w:val="A166380A"/>
    <w:lvl w:ilvl="0" w:tplc="0409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9981585"/>
    <w:multiLevelType w:val="hybridMultilevel"/>
    <w:tmpl w:val="8C1226F6"/>
    <w:lvl w:ilvl="0" w:tplc="04090001">
      <w:start w:val="1"/>
      <w:numFmt w:val="bullet"/>
      <w:lvlText w:val=""/>
      <w:lvlJc w:val="left"/>
      <w:pPr>
        <w:tabs>
          <w:tab w:val="num" w:pos="720"/>
        </w:tabs>
        <w:ind w:left="720" w:hanging="360"/>
      </w:pPr>
      <w:rPr>
        <w:rFonts w:ascii="Symbol" w:hAnsi="Symbol" w:hint="default"/>
      </w:rPr>
    </w:lvl>
    <w:lvl w:ilvl="1" w:tplc="8DA45902">
      <w:start w:val="1"/>
      <w:numFmt w:val="bullet"/>
      <w:lvlText w:val="-"/>
      <w:lvlJc w:val="left"/>
      <w:pPr>
        <w:tabs>
          <w:tab w:val="num" w:pos="1440"/>
        </w:tabs>
        <w:ind w:left="1440" w:hanging="360"/>
      </w:pPr>
      <w:rPr>
        <w:rFonts w:ascii="Trebuchet MS" w:eastAsia="Times New Roman" w:hAnsi="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195BC6"/>
    <w:multiLevelType w:val="hybridMultilevel"/>
    <w:tmpl w:val="22E2A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E508EB"/>
    <w:multiLevelType w:val="hybridMultilevel"/>
    <w:tmpl w:val="2DCA029C"/>
    <w:lvl w:ilvl="0" w:tplc="ADA29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A32259"/>
    <w:multiLevelType w:val="hybridMultilevel"/>
    <w:tmpl w:val="C0F6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39"/>
  </w:num>
  <w:num w:numId="4">
    <w:abstractNumId w:val="34"/>
  </w:num>
  <w:num w:numId="5">
    <w:abstractNumId w:val="24"/>
  </w:num>
  <w:num w:numId="6">
    <w:abstractNumId w:val="2"/>
  </w:num>
  <w:num w:numId="7">
    <w:abstractNumId w:val="1"/>
  </w:num>
  <w:num w:numId="8">
    <w:abstractNumId w:val="14"/>
  </w:num>
  <w:num w:numId="9">
    <w:abstractNumId w:val="23"/>
  </w:num>
  <w:num w:numId="10">
    <w:abstractNumId w:val="11"/>
  </w:num>
  <w:num w:numId="11">
    <w:abstractNumId w:val="43"/>
  </w:num>
  <w:num w:numId="12">
    <w:abstractNumId w:val="5"/>
  </w:num>
  <w:num w:numId="13">
    <w:abstractNumId w:val="15"/>
  </w:num>
  <w:num w:numId="14">
    <w:abstractNumId w:val="42"/>
  </w:num>
  <w:num w:numId="15">
    <w:abstractNumId w:val="10"/>
  </w:num>
  <w:num w:numId="16">
    <w:abstractNumId w:val="31"/>
  </w:num>
  <w:num w:numId="17">
    <w:abstractNumId w:val="27"/>
  </w:num>
  <w:num w:numId="18">
    <w:abstractNumId w:val="37"/>
  </w:num>
  <w:num w:numId="19">
    <w:abstractNumId w:val="12"/>
  </w:num>
  <w:num w:numId="20">
    <w:abstractNumId w:val="30"/>
  </w:num>
  <w:num w:numId="21">
    <w:abstractNumId w:val="28"/>
  </w:num>
  <w:num w:numId="22">
    <w:abstractNumId w:val="25"/>
  </w:num>
  <w:num w:numId="23">
    <w:abstractNumId w:val="21"/>
  </w:num>
  <w:num w:numId="24">
    <w:abstractNumId w:val="48"/>
  </w:num>
  <w:num w:numId="25">
    <w:abstractNumId w:val="22"/>
  </w:num>
  <w:num w:numId="26">
    <w:abstractNumId w:val="17"/>
  </w:num>
  <w:num w:numId="27">
    <w:abstractNumId w:val="44"/>
  </w:num>
  <w:num w:numId="28">
    <w:abstractNumId w:val="3"/>
  </w:num>
  <w:num w:numId="29">
    <w:abstractNumId w:val="13"/>
  </w:num>
  <w:num w:numId="30">
    <w:abstractNumId w:val="45"/>
  </w:num>
  <w:num w:numId="31">
    <w:abstractNumId w:val="38"/>
  </w:num>
  <w:num w:numId="32">
    <w:abstractNumId w:val="32"/>
  </w:num>
  <w:num w:numId="33">
    <w:abstractNumId w:val="41"/>
  </w:num>
  <w:num w:numId="34">
    <w:abstractNumId w:val="46"/>
  </w:num>
  <w:num w:numId="35">
    <w:abstractNumId w:val="9"/>
  </w:num>
  <w:num w:numId="36">
    <w:abstractNumId w:val="26"/>
  </w:num>
  <w:num w:numId="37">
    <w:abstractNumId w:val="20"/>
  </w:num>
  <w:num w:numId="38">
    <w:abstractNumId w:val="29"/>
  </w:num>
  <w:num w:numId="39">
    <w:abstractNumId w:val="6"/>
  </w:num>
  <w:num w:numId="40">
    <w:abstractNumId w:val="19"/>
  </w:num>
  <w:num w:numId="41">
    <w:abstractNumId w:val="40"/>
  </w:num>
  <w:num w:numId="42">
    <w:abstractNumId w:val="47"/>
  </w:num>
  <w:num w:numId="43">
    <w:abstractNumId w:val="4"/>
  </w:num>
  <w:num w:numId="44">
    <w:abstractNumId w:val="36"/>
  </w:num>
  <w:num w:numId="45">
    <w:abstractNumId w:val="7"/>
  </w:num>
  <w:num w:numId="46">
    <w:abstractNumId w:val="0"/>
  </w:num>
  <w:num w:numId="47">
    <w:abstractNumId w:val="8"/>
  </w:num>
  <w:num w:numId="48">
    <w:abstractNumId w:val="16"/>
  </w:num>
  <w:num w:numId="49">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F2"/>
    <w:rsid w:val="0000487C"/>
    <w:rsid w:val="000171C2"/>
    <w:rsid w:val="00023F2F"/>
    <w:rsid w:val="0003111B"/>
    <w:rsid w:val="00034647"/>
    <w:rsid w:val="00034EA1"/>
    <w:rsid w:val="00036DDD"/>
    <w:rsid w:val="00047938"/>
    <w:rsid w:val="000507CD"/>
    <w:rsid w:val="00057939"/>
    <w:rsid w:val="00063EEF"/>
    <w:rsid w:val="000661AC"/>
    <w:rsid w:val="000774AA"/>
    <w:rsid w:val="00096679"/>
    <w:rsid w:val="000A05C0"/>
    <w:rsid w:val="000A23F7"/>
    <w:rsid w:val="000B65A3"/>
    <w:rsid w:val="000C3655"/>
    <w:rsid w:val="000C7565"/>
    <w:rsid w:val="000C7947"/>
    <w:rsid w:val="000E00EC"/>
    <w:rsid w:val="000F5AD3"/>
    <w:rsid w:val="000F763F"/>
    <w:rsid w:val="00135180"/>
    <w:rsid w:val="00160907"/>
    <w:rsid w:val="001673A1"/>
    <w:rsid w:val="0017142C"/>
    <w:rsid w:val="001715BF"/>
    <w:rsid w:val="001753B1"/>
    <w:rsid w:val="0017623C"/>
    <w:rsid w:val="00183703"/>
    <w:rsid w:val="001875B3"/>
    <w:rsid w:val="00190475"/>
    <w:rsid w:val="001907BF"/>
    <w:rsid w:val="00190EDD"/>
    <w:rsid w:val="001929E9"/>
    <w:rsid w:val="001952CC"/>
    <w:rsid w:val="00195A14"/>
    <w:rsid w:val="001B349B"/>
    <w:rsid w:val="001C52A3"/>
    <w:rsid w:val="001C52EB"/>
    <w:rsid w:val="001D03BC"/>
    <w:rsid w:val="001D4912"/>
    <w:rsid w:val="001D5C6F"/>
    <w:rsid w:val="001E1C78"/>
    <w:rsid w:val="001E364D"/>
    <w:rsid w:val="001E40F0"/>
    <w:rsid w:val="001F13F9"/>
    <w:rsid w:val="002266F2"/>
    <w:rsid w:val="002302C4"/>
    <w:rsid w:val="00232B54"/>
    <w:rsid w:val="00233963"/>
    <w:rsid w:val="002433E6"/>
    <w:rsid w:val="0024554D"/>
    <w:rsid w:val="00246E22"/>
    <w:rsid w:val="0025283A"/>
    <w:rsid w:val="00264540"/>
    <w:rsid w:val="00273928"/>
    <w:rsid w:val="002935D1"/>
    <w:rsid w:val="002A014E"/>
    <w:rsid w:val="002A4C64"/>
    <w:rsid w:val="002C116E"/>
    <w:rsid w:val="002C7FEF"/>
    <w:rsid w:val="002F113E"/>
    <w:rsid w:val="0030261C"/>
    <w:rsid w:val="003074E3"/>
    <w:rsid w:val="0031056B"/>
    <w:rsid w:val="00310CA9"/>
    <w:rsid w:val="0031191B"/>
    <w:rsid w:val="003265EA"/>
    <w:rsid w:val="00334595"/>
    <w:rsid w:val="003371E0"/>
    <w:rsid w:val="003373B1"/>
    <w:rsid w:val="00342B7B"/>
    <w:rsid w:val="00346106"/>
    <w:rsid w:val="00350645"/>
    <w:rsid w:val="00351BEF"/>
    <w:rsid w:val="003564CF"/>
    <w:rsid w:val="0036113C"/>
    <w:rsid w:val="00366C08"/>
    <w:rsid w:val="003727E0"/>
    <w:rsid w:val="00387BBB"/>
    <w:rsid w:val="003A22F7"/>
    <w:rsid w:val="003C4A51"/>
    <w:rsid w:val="003D7B38"/>
    <w:rsid w:val="003E071B"/>
    <w:rsid w:val="003E1DE6"/>
    <w:rsid w:val="003E5C6D"/>
    <w:rsid w:val="003F060E"/>
    <w:rsid w:val="003F1F14"/>
    <w:rsid w:val="003F6D18"/>
    <w:rsid w:val="00431AFE"/>
    <w:rsid w:val="00437E39"/>
    <w:rsid w:val="00455DB0"/>
    <w:rsid w:val="00492F50"/>
    <w:rsid w:val="004B5B51"/>
    <w:rsid w:val="004C6730"/>
    <w:rsid w:val="004C7919"/>
    <w:rsid w:val="004D155B"/>
    <w:rsid w:val="004D2DE9"/>
    <w:rsid w:val="004D2FB8"/>
    <w:rsid w:val="004E68B5"/>
    <w:rsid w:val="004E6A3D"/>
    <w:rsid w:val="004F71AA"/>
    <w:rsid w:val="005173B1"/>
    <w:rsid w:val="0052168B"/>
    <w:rsid w:val="00534564"/>
    <w:rsid w:val="0054234F"/>
    <w:rsid w:val="00543AC1"/>
    <w:rsid w:val="005535D6"/>
    <w:rsid w:val="0057028D"/>
    <w:rsid w:val="00573B3E"/>
    <w:rsid w:val="00577FDB"/>
    <w:rsid w:val="00582479"/>
    <w:rsid w:val="0059108D"/>
    <w:rsid w:val="00591546"/>
    <w:rsid w:val="005945B8"/>
    <w:rsid w:val="0059578A"/>
    <w:rsid w:val="005A7C4C"/>
    <w:rsid w:val="005C7A45"/>
    <w:rsid w:val="005C7C7E"/>
    <w:rsid w:val="005D0B75"/>
    <w:rsid w:val="005D0EA6"/>
    <w:rsid w:val="005D103A"/>
    <w:rsid w:val="005D1EEA"/>
    <w:rsid w:val="005D2097"/>
    <w:rsid w:val="005E1183"/>
    <w:rsid w:val="005E2BA2"/>
    <w:rsid w:val="00607ABA"/>
    <w:rsid w:val="00614F98"/>
    <w:rsid w:val="00620100"/>
    <w:rsid w:val="006206BA"/>
    <w:rsid w:val="0062084F"/>
    <w:rsid w:val="00621B73"/>
    <w:rsid w:val="00631174"/>
    <w:rsid w:val="006477E7"/>
    <w:rsid w:val="00667BAD"/>
    <w:rsid w:val="0067328E"/>
    <w:rsid w:val="006810E3"/>
    <w:rsid w:val="0068397B"/>
    <w:rsid w:val="00696A8E"/>
    <w:rsid w:val="006A246F"/>
    <w:rsid w:val="006A6F11"/>
    <w:rsid w:val="006B5711"/>
    <w:rsid w:val="006B5DEF"/>
    <w:rsid w:val="006C26EC"/>
    <w:rsid w:val="006E1B38"/>
    <w:rsid w:val="006E37AF"/>
    <w:rsid w:val="006E58E0"/>
    <w:rsid w:val="006E5D5D"/>
    <w:rsid w:val="006F353C"/>
    <w:rsid w:val="006F3DE6"/>
    <w:rsid w:val="007036C6"/>
    <w:rsid w:val="00703CAD"/>
    <w:rsid w:val="007119D9"/>
    <w:rsid w:val="00712F40"/>
    <w:rsid w:val="007146FF"/>
    <w:rsid w:val="00714BA1"/>
    <w:rsid w:val="00725E0D"/>
    <w:rsid w:val="0072789D"/>
    <w:rsid w:val="0073165C"/>
    <w:rsid w:val="007446E1"/>
    <w:rsid w:val="00765A6D"/>
    <w:rsid w:val="0077325D"/>
    <w:rsid w:val="00784206"/>
    <w:rsid w:val="007866BA"/>
    <w:rsid w:val="0079179A"/>
    <w:rsid w:val="00793396"/>
    <w:rsid w:val="00796EE1"/>
    <w:rsid w:val="007A0464"/>
    <w:rsid w:val="007A1B04"/>
    <w:rsid w:val="007A5CE4"/>
    <w:rsid w:val="007B68EB"/>
    <w:rsid w:val="007D1B01"/>
    <w:rsid w:val="007D73E1"/>
    <w:rsid w:val="007D7504"/>
    <w:rsid w:val="007E4702"/>
    <w:rsid w:val="007E4C57"/>
    <w:rsid w:val="007E5F7B"/>
    <w:rsid w:val="008268EC"/>
    <w:rsid w:val="00827C91"/>
    <w:rsid w:val="008545CC"/>
    <w:rsid w:val="00864322"/>
    <w:rsid w:val="00865BC6"/>
    <w:rsid w:val="0087681C"/>
    <w:rsid w:val="008774FD"/>
    <w:rsid w:val="008A1787"/>
    <w:rsid w:val="008A62BC"/>
    <w:rsid w:val="008B1F93"/>
    <w:rsid w:val="008B4F34"/>
    <w:rsid w:val="008C381F"/>
    <w:rsid w:val="008D352B"/>
    <w:rsid w:val="008D6963"/>
    <w:rsid w:val="008D7770"/>
    <w:rsid w:val="008E60C4"/>
    <w:rsid w:val="008F0FEE"/>
    <w:rsid w:val="0090119B"/>
    <w:rsid w:val="00903C77"/>
    <w:rsid w:val="00903D92"/>
    <w:rsid w:val="00904C43"/>
    <w:rsid w:val="00910174"/>
    <w:rsid w:val="00913FF1"/>
    <w:rsid w:val="009308D8"/>
    <w:rsid w:val="00932A75"/>
    <w:rsid w:val="009403FD"/>
    <w:rsid w:val="009412FF"/>
    <w:rsid w:val="00944C21"/>
    <w:rsid w:val="009553C5"/>
    <w:rsid w:val="00962760"/>
    <w:rsid w:val="0096413F"/>
    <w:rsid w:val="009749A7"/>
    <w:rsid w:val="009809E3"/>
    <w:rsid w:val="009907E7"/>
    <w:rsid w:val="00993F33"/>
    <w:rsid w:val="009A3B9C"/>
    <w:rsid w:val="009A58E7"/>
    <w:rsid w:val="009B2B28"/>
    <w:rsid w:val="009B3193"/>
    <w:rsid w:val="009E5230"/>
    <w:rsid w:val="009E7150"/>
    <w:rsid w:val="00A01DF8"/>
    <w:rsid w:val="00A25435"/>
    <w:rsid w:val="00A33865"/>
    <w:rsid w:val="00A33BD3"/>
    <w:rsid w:val="00A44248"/>
    <w:rsid w:val="00A44522"/>
    <w:rsid w:val="00A45510"/>
    <w:rsid w:val="00A57B32"/>
    <w:rsid w:val="00A6656A"/>
    <w:rsid w:val="00A66CFC"/>
    <w:rsid w:val="00A66EE7"/>
    <w:rsid w:val="00A75BAA"/>
    <w:rsid w:val="00A7689A"/>
    <w:rsid w:val="00A82F87"/>
    <w:rsid w:val="00A84B4F"/>
    <w:rsid w:val="00A904F4"/>
    <w:rsid w:val="00AA1B5C"/>
    <w:rsid w:val="00AA3569"/>
    <w:rsid w:val="00AB7083"/>
    <w:rsid w:val="00AC7A89"/>
    <w:rsid w:val="00AD46F2"/>
    <w:rsid w:val="00AE1C52"/>
    <w:rsid w:val="00AF5F51"/>
    <w:rsid w:val="00B02A15"/>
    <w:rsid w:val="00B04251"/>
    <w:rsid w:val="00B050E2"/>
    <w:rsid w:val="00B21320"/>
    <w:rsid w:val="00B23FDE"/>
    <w:rsid w:val="00B2401B"/>
    <w:rsid w:val="00B25731"/>
    <w:rsid w:val="00B43016"/>
    <w:rsid w:val="00B446D5"/>
    <w:rsid w:val="00B5265F"/>
    <w:rsid w:val="00B550FE"/>
    <w:rsid w:val="00B64452"/>
    <w:rsid w:val="00B65779"/>
    <w:rsid w:val="00B720BE"/>
    <w:rsid w:val="00B87090"/>
    <w:rsid w:val="00B93E26"/>
    <w:rsid w:val="00BA39A9"/>
    <w:rsid w:val="00BA3B0C"/>
    <w:rsid w:val="00BB13C7"/>
    <w:rsid w:val="00BD1797"/>
    <w:rsid w:val="00BD79C1"/>
    <w:rsid w:val="00BE0B8A"/>
    <w:rsid w:val="00BF4EC3"/>
    <w:rsid w:val="00C0252F"/>
    <w:rsid w:val="00C12537"/>
    <w:rsid w:val="00C13EDE"/>
    <w:rsid w:val="00C314C8"/>
    <w:rsid w:val="00C40F8D"/>
    <w:rsid w:val="00C4193F"/>
    <w:rsid w:val="00C436A0"/>
    <w:rsid w:val="00C440F5"/>
    <w:rsid w:val="00C4424F"/>
    <w:rsid w:val="00C44A5C"/>
    <w:rsid w:val="00C51442"/>
    <w:rsid w:val="00C51C54"/>
    <w:rsid w:val="00C5252D"/>
    <w:rsid w:val="00C6076C"/>
    <w:rsid w:val="00C616D2"/>
    <w:rsid w:val="00C70EC7"/>
    <w:rsid w:val="00C70F09"/>
    <w:rsid w:val="00C71595"/>
    <w:rsid w:val="00C72F49"/>
    <w:rsid w:val="00C755F8"/>
    <w:rsid w:val="00C82A19"/>
    <w:rsid w:val="00C83CF0"/>
    <w:rsid w:val="00C90E77"/>
    <w:rsid w:val="00CA43DB"/>
    <w:rsid w:val="00CC2323"/>
    <w:rsid w:val="00CD4C7E"/>
    <w:rsid w:val="00D04973"/>
    <w:rsid w:val="00D106E9"/>
    <w:rsid w:val="00D16594"/>
    <w:rsid w:val="00D25656"/>
    <w:rsid w:val="00D60F78"/>
    <w:rsid w:val="00D657D3"/>
    <w:rsid w:val="00D7030B"/>
    <w:rsid w:val="00D86BD9"/>
    <w:rsid w:val="00D93CA1"/>
    <w:rsid w:val="00D954C7"/>
    <w:rsid w:val="00D96EBB"/>
    <w:rsid w:val="00DA16F2"/>
    <w:rsid w:val="00DA4BF6"/>
    <w:rsid w:val="00DC1EB8"/>
    <w:rsid w:val="00DD6B32"/>
    <w:rsid w:val="00DE19F4"/>
    <w:rsid w:val="00DF462D"/>
    <w:rsid w:val="00E10379"/>
    <w:rsid w:val="00E1720A"/>
    <w:rsid w:val="00E20A95"/>
    <w:rsid w:val="00E27181"/>
    <w:rsid w:val="00E4356F"/>
    <w:rsid w:val="00E45339"/>
    <w:rsid w:val="00E47AF9"/>
    <w:rsid w:val="00E6232C"/>
    <w:rsid w:val="00E679CD"/>
    <w:rsid w:val="00E7583C"/>
    <w:rsid w:val="00E75DD3"/>
    <w:rsid w:val="00E828D3"/>
    <w:rsid w:val="00E852FE"/>
    <w:rsid w:val="00E856D3"/>
    <w:rsid w:val="00E8675C"/>
    <w:rsid w:val="00E90730"/>
    <w:rsid w:val="00E95676"/>
    <w:rsid w:val="00EB21E2"/>
    <w:rsid w:val="00EB4D03"/>
    <w:rsid w:val="00EB74CA"/>
    <w:rsid w:val="00ED6275"/>
    <w:rsid w:val="00EE28DF"/>
    <w:rsid w:val="00EE6CA3"/>
    <w:rsid w:val="00EF2765"/>
    <w:rsid w:val="00F03A60"/>
    <w:rsid w:val="00F078EE"/>
    <w:rsid w:val="00F25048"/>
    <w:rsid w:val="00F25FB2"/>
    <w:rsid w:val="00F311CD"/>
    <w:rsid w:val="00F3549F"/>
    <w:rsid w:val="00F46CE0"/>
    <w:rsid w:val="00F64E53"/>
    <w:rsid w:val="00F70693"/>
    <w:rsid w:val="00F70B3A"/>
    <w:rsid w:val="00F72F8B"/>
    <w:rsid w:val="00F757C0"/>
    <w:rsid w:val="00F75E63"/>
    <w:rsid w:val="00F7639D"/>
    <w:rsid w:val="00F80E1E"/>
    <w:rsid w:val="00F856F6"/>
    <w:rsid w:val="00F93CCE"/>
    <w:rsid w:val="00FA18D8"/>
    <w:rsid w:val="00FB6DB0"/>
    <w:rsid w:val="00FC2CCA"/>
    <w:rsid w:val="00FD1EC0"/>
    <w:rsid w:val="00FD3BAB"/>
    <w:rsid w:val="00FD5580"/>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84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2BA2"/>
    <w:rPr>
      <w:sz w:val="24"/>
      <w:szCs w:val="24"/>
    </w:rPr>
  </w:style>
  <w:style w:type="paragraph" w:styleId="Heading1">
    <w:name w:val="heading 1"/>
    <w:basedOn w:val="Normal"/>
    <w:next w:val="Normal"/>
    <w:link w:val="Heading1Char1"/>
    <w:uiPriority w:val="99"/>
    <w:qFormat/>
    <w:rsid w:val="005E2BA2"/>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9"/>
    <w:qFormat/>
    <w:rsid w:val="005E2BA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31A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431AFE"/>
    <w:pPr>
      <w:keepNext/>
      <w:keepLines/>
      <w:spacing w:before="200"/>
      <w:outlineLvl w:val="3"/>
    </w:pPr>
    <w:rPr>
      <w:rFonts w:ascii="Calibri" w:hAnsi="Calibri"/>
      <w:b/>
      <w:bCs/>
      <w:i/>
      <w:iCs/>
      <w:color w:val="404040"/>
      <w:sz w:val="22"/>
    </w:rPr>
  </w:style>
  <w:style w:type="paragraph" w:styleId="Heading5">
    <w:name w:val="heading 5"/>
    <w:basedOn w:val="Normal"/>
    <w:next w:val="Normal"/>
    <w:link w:val="Heading5Char"/>
    <w:uiPriority w:val="99"/>
    <w:qFormat/>
    <w:locked/>
    <w:rsid w:val="00431AFE"/>
    <w:pPr>
      <w:keepNext/>
      <w:keepLines/>
      <w:spacing w:before="200"/>
      <w:outlineLvl w:val="4"/>
    </w:pPr>
    <w:rPr>
      <w:rFonts w:ascii="Calibri" w:hAnsi="Calibri"/>
      <w:color w:val="595959"/>
      <w:sz w:val="22"/>
    </w:rPr>
  </w:style>
  <w:style w:type="paragraph" w:styleId="Heading6">
    <w:name w:val="heading 6"/>
    <w:basedOn w:val="Normal"/>
    <w:next w:val="Normal"/>
    <w:link w:val="Heading6Char"/>
    <w:uiPriority w:val="99"/>
    <w:qFormat/>
    <w:locked/>
    <w:rsid w:val="00431AFE"/>
    <w:pPr>
      <w:keepNext/>
      <w:keepLines/>
      <w:spacing w:before="200"/>
      <w:outlineLvl w:val="5"/>
    </w:pPr>
    <w:rPr>
      <w:rFonts w:ascii="Calibri" w:hAnsi="Calibri"/>
      <w:i/>
      <w:iCs/>
      <w:color w:val="36533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1D491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D4912"/>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31AFE"/>
    <w:rPr>
      <w:rFonts w:ascii="Arial" w:hAnsi="Arial" w:cs="Arial"/>
      <w:b/>
      <w:bCs/>
      <w:sz w:val="26"/>
      <w:szCs w:val="26"/>
      <w:lang w:val="en-US" w:eastAsia="en-US" w:bidi="ar-SA"/>
    </w:rPr>
  </w:style>
  <w:style w:type="character" w:customStyle="1" w:styleId="Heading4Char">
    <w:name w:val="Heading 4 Char"/>
    <w:basedOn w:val="DefaultParagraphFont"/>
    <w:link w:val="Heading4"/>
    <w:uiPriority w:val="99"/>
    <w:locked/>
    <w:rsid w:val="00431AFE"/>
    <w:rPr>
      <w:rFonts w:ascii="Calibri" w:hAnsi="Calibri" w:cs="Times New Roman"/>
      <w:b/>
      <w:bCs/>
      <w:i/>
      <w:iCs/>
      <w:color w:val="404040"/>
      <w:sz w:val="24"/>
      <w:szCs w:val="24"/>
      <w:lang w:val="en-US" w:eastAsia="en-US" w:bidi="ar-SA"/>
    </w:rPr>
  </w:style>
  <w:style w:type="character" w:customStyle="1" w:styleId="Heading5Char">
    <w:name w:val="Heading 5 Char"/>
    <w:basedOn w:val="DefaultParagraphFont"/>
    <w:link w:val="Heading5"/>
    <w:uiPriority w:val="99"/>
    <w:locked/>
    <w:rsid w:val="00431AFE"/>
    <w:rPr>
      <w:rFonts w:ascii="Calibri" w:hAnsi="Calibri" w:cs="Times New Roman"/>
      <w:color w:val="595959"/>
      <w:sz w:val="24"/>
      <w:szCs w:val="24"/>
      <w:lang w:val="en-US" w:eastAsia="en-US" w:bidi="ar-SA"/>
    </w:rPr>
  </w:style>
  <w:style w:type="character" w:customStyle="1" w:styleId="Heading6Char">
    <w:name w:val="Heading 6 Char"/>
    <w:basedOn w:val="DefaultParagraphFont"/>
    <w:link w:val="Heading6"/>
    <w:uiPriority w:val="99"/>
    <w:locked/>
    <w:rsid w:val="00431AFE"/>
    <w:rPr>
      <w:rFonts w:ascii="Calibri" w:hAnsi="Calibri" w:cs="Times New Roman"/>
      <w:i/>
      <w:iCs/>
      <w:color w:val="365338"/>
      <w:sz w:val="24"/>
      <w:szCs w:val="24"/>
      <w:lang w:val="en-US" w:eastAsia="en-US" w:bidi="ar-SA"/>
    </w:rPr>
  </w:style>
  <w:style w:type="character" w:customStyle="1" w:styleId="Heading1Char1">
    <w:name w:val="Heading 1 Char1"/>
    <w:basedOn w:val="DefaultParagraphFont"/>
    <w:link w:val="Heading1"/>
    <w:uiPriority w:val="99"/>
    <w:locked/>
    <w:rsid w:val="005E2BA2"/>
    <w:rPr>
      <w:rFonts w:ascii="Calibri" w:hAnsi="Calibri" w:cs="Times New Roman"/>
      <w:b/>
      <w:bCs/>
      <w:kern w:val="32"/>
      <w:sz w:val="32"/>
      <w:szCs w:val="32"/>
      <w:lang w:val="en-US" w:eastAsia="en-US" w:bidi="ar-SA"/>
    </w:rPr>
  </w:style>
  <w:style w:type="paragraph" w:styleId="BodyTextIndent">
    <w:name w:val="Body Text Indent"/>
    <w:basedOn w:val="Normal"/>
    <w:link w:val="BodyTextIndentChar"/>
    <w:uiPriority w:val="99"/>
    <w:rsid w:val="005E2BA2"/>
    <w:pPr>
      <w:ind w:left="720"/>
    </w:pPr>
  </w:style>
  <w:style w:type="character" w:customStyle="1" w:styleId="BodyTextIndentChar">
    <w:name w:val="Body Text Indent Char"/>
    <w:basedOn w:val="DefaultParagraphFont"/>
    <w:link w:val="BodyTextIndent"/>
    <w:uiPriority w:val="99"/>
    <w:semiHidden/>
    <w:locked/>
    <w:rsid w:val="001D4912"/>
    <w:rPr>
      <w:rFonts w:cs="Times New Roman"/>
      <w:sz w:val="24"/>
      <w:szCs w:val="24"/>
    </w:rPr>
  </w:style>
  <w:style w:type="character" w:styleId="Hyperlink">
    <w:name w:val="Hyperlink"/>
    <w:basedOn w:val="DefaultParagraphFont"/>
    <w:uiPriority w:val="99"/>
    <w:rsid w:val="005E2BA2"/>
    <w:rPr>
      <w:rFonts w:cs="Times New Roman"/>
      <w:color w:val="0000FF"/>
      <w:u w:val="single"/>
    </w:rPr>
  </w:style>
  <w:style w:type="paragraph" w:styleId="FootnoteText">
    <w:name w:val="footnote text"/>
    <w:basedOn w:val="Normal"/>
    <w:link w:val="FootnoteTextChar"/>
    <w:uiPriority w:val="99"/>
    <w:semiHidden/>
    <w:rsid w:val="005E2BA2"/>
    <w:rPr>
      <w:sz w:val="20"/>
      <w:szCs w:val="20"/>
    </w:rPr>
  </w:style>
  <w:style w:type="character" w:customStyle="1" w:styleId="FootnoteTextChar">
    <w:name w:val="Footnote Text Char"/>
    <w:basedOn w:val="DefaultParagraphFont"/>
    <w:link w:val="FootnoteText"/>
    <w:uiPriority w:val="99"/>
    <w:semiHidden/>
    <w:locked/>
    <w:rsid w:val="001D4912"/>
    <w:rPr>
      <w:rFonts w:cs="Times New Roman"/>
      <w:sz w:val="20"/>
      <w:szCs w:val="20"/>
    </w:rPr>
  </w:style>
  <w:style w:type="character" w:styleId="FootnoteReference">
    <w:name w:val="footnote reference"/>
    <w:basedOn w:val="DefaultParagraphFont"/>
    <w:uiPriority w:val="99"/>
    <w:semiHidden/>
    <w:rsid w:val="005E2BA2"/>
    <w:rPr>
      <w:rFonts w:cs="Times New Roman"/>
      <w:vertAlign w:val="superscript"/>
    </w:rPr>
  </w:style>
  <w:style w:type="paragraph" w:styleId="ListParagraph">
    <w:name w:val="List Paragraph"/>
    <w:basedOn w:val="Normal"/>
    <w:uiPriority w:val="99"/>
    <w:qFormat/>
    <w:rsid w:val="005E2BA2"/>
    <w:pPr>
      <w:ind w:left="720"/>
    </w:pPr>
  </w:style>
  <w:style w:type="paragraph" w:styleId="NormalWeb">
    <w:name w:val="Normal (Web)"/>
    <w:basedOn w:val="Normal"/>
    <w:uiPriority w:val="99"/>
    <w:rsid w:val="005E2BA2"/>
    <w:pPr>
      <w:spacing w:before="100" w:beforeAutospacing="1" w:after="100" w:afterAutospacing="1"/>
    </w:pPr>
  </w:style>
  <w:style w:type="paragraph" w:customStyle="1" w:styleId="Default">
    <w:name w:val="Default"/>
    <w:uiPriority w:val="99"/>
    <w:rsid w:val="005E2BA2"/>
    <w:pPr>
      <w:autoSpaceDE w:val="0"/>
      <w:autoSpaceDN w:val="0"/>
      <w:adjustRightInd w:val="0"/>
    </w:pPr>
    <w:rPr>
      <w:rFonts w:ascii="Arial" w:hAnsi="Arial" w:cs="Arial"/>
      <w:color w:val="000000"/>
      <w:sz w:val="24"/>
      <w:szCs w:val="24"/>
    </w:rPr>
  </w:style>
  <w:style w:type="character" w:customStyle="1" w:styleId="writely-commentwritely-comment-yellow">
    <w:name w:val="writely-comment writely-comment-yellow"/>
    <w:basedOn w:val="DefaultParagraphFont"/>
    <w:uiPriority w:val="99"/>
    <w:rsid w:val="005E2BA2"/>
    <w:rPr>
      <w:rFonts w:cs="Times New Roman"/>
    </w:rPr>
  </w:style>
  <w:style w:type="paragraph" w:styleId="TOC1">
    <w:name w:val="toc 1"/>
    <w:basedOn w:val="Normal"/>
    <w:next w:val="Normal"/>
    <w:autoRedefine/>
    <w:uiPriority w:val="99"/>
    <w:semiHidden/>
    <w:rsid w:val="005E2BA2"/>
  </w:style>
  <w:style w:type="paragraph" w:styleId="TOC2">
    <w:name w:val="toc 2"/>
    <w:basedOn w:val="Normal"/>
    <w:next w:val="Normal"/>
    <w:autoRedefine/>
    <w:uiPriority w:val="99"/>
    <w:semiHidden/>
    <w:rsid w:val="005E2BA2"/>
    <w:pPr>
      <w:ind w:left="240"/>
    </w:pPr>
  </w:style>
  <w:style w:type="paragraph" w:styleId="Header">
    <w:name w:val="header"/>
    <w:basedOn w:val="Normal"/>
    <w:link w:val="HeaderChar"/>
    <w:uiPriority w:val="99"/>
    <w:rsid w:val="005E2BA2"/>
    <w:pPr>
      <w:tabs>
        <w:tab w:val="center" w:pos="4320"/>
        <w:tab w:val="right" w:pos="8640"/>
      </w:tabs>
    </w:pPr>
  </w:style>
  <w:style w:type="character" w:customStyle="1" w:styleId="HeaderChar">
    <w:name w:val="Header Char"/>
    <w:basedOn w:val="DefaultParagraphFont"/>
    <w:link w:val="Header"/>
    <w:uiPriority w:val="99"/>
    <w:semiHidden/>
    <w:locked/>
    <w:rsid w:val="001D4912"/>
    <w:rPr>
      <w:rFonts w:cs="Times New Roman"/>
      <w:sz w:val="24"/>
      <w:szCs w:val="24"/>
    </w:rPr>
  </w:style>
  <w:style w:type="paragraph" w:styleId="Footer">
    <w:name w:val="footer"/>
    <w:basedOn w:val="Normal"/>
    <w:link w:val="FooterChar"/>
    <w:uiPriority w:val="99"/>
    <w:rsid w:val="005E2BA2"/>
    <w:pPr>
      <w:tabs>
        <w:tab w:val="center" w:pos="4320"/>
        <w:tab w:val="right" w:pos="8640"/>
      </w:tabs>
    </w:pPr>
  </w:style>
  <w:style w:type="character" w:customStyle="1" w:styleId="FooterChar">
    <w:name w:val="Footer Char"/>
    <w:basedOn w:val="DefaultParagraphFont"/>
    <w:link w:val="Footer"/>
    <w:uiPriority w:val="99"/>
    <w:semiHidden/>
    <w:locked/>
    <w:rsid w:val="001D4912"/>
    <w:rPr>
      <w:rFonts w:cs="Times New Roman"/>
      <w:sz w:val="24"/>
      <w:szCs w:val="24"/>
    </w:rPr>
  </w:style>
  <w:style w:type="table" w:styleId="TableGrid">
    <w:name w:val="Table Grid"/>
    <w:basedOn w:val="TableNormal"/>
    <w:uiPriority w:val="99"/>
    <w:rsid w:val="007D1B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D5C6F"/>
    <w:rPr>
      <w:rFonts w:cs="Times New Roman"/>
      <w:color w:val="800080"/>
      <w:u w:val="single"/>
    </w:rPr>
  </w:style>
  <w:style w:type="paragraph" w:styleId="TOC3">
    <w:name w:val="toc 3"/>
    <w:basedOn w:val="Normal"/>
    <w:next w:val="Normal"/>
    <w:autoRedefine/>
    <w:uiPriority w:val="99"/>
    <w:semiHidden/>
    <w:locked/>
    <w:rsid w:val="00431AFE"/>
    <w:pPr>
      <w:ind w:left="480"/>
    </w:pPr>
  </w:style>
  <w:style w:type="character" w:styleId="PageNumber">
    <w:name w:val="page number"/>
    <w:basedOn w:val="DefaultParagraphFont"/>
    <w:uiPriority w:val="99"/>
    <w:rsid w:val="00431AFE"/>
    <w:rPr>
      <w:rFonts w:cs="Times New Roman"/>
    </w:rPr>
  </w:style>
  <w:style w:type="character" w:customStyle="1" w:styleId="ElementName">
    <w:name w:val="Element Name"/>
    <w:basedOn w:val="DefaultParagraphFont"/>
    <w:uiPriority w:val="99"/>
    <w:rsid w:val="00431AFE"/>
    <w:rPr>
      <w:rFonts w:ascii="Candara" w:hAnsi="Candara" w:cs="Times New Roman"/>
      <w:b/>
      <w:i/>
      <w:sz w:val="22"/>
    </w:rPr>
  </w:style>
  <w:style w:type="character" w:styleId="Strong">
    <w:name w:val="Strong"/>
    <w:basedOn w:val="DefaultParagraphFont"/>
    <w:uiPriority w:val="99"/>
    <w:qFormat/>
    <w:locked/>
    <w:rsid w:val="00431AFE"/>
    <w:rPr>
      <w:rFonts w:cs="Times New Roman"/>
      <w:b/>
    </w:rPr>
  </w:style>
  <w:style w:type="paragraph" w:styleId="Title">
    <w:name w:val="Title"/>
    <w:basedOn w:val="Normal"/>
    <w:next w:val="Normal"/>
    <w:link w:val="TitleChar"/>
    <w:uiPriority w:val="99"/>
    <w:qFormat/>
    <w:locked/>
    <w:rsid w:val="00431AFE"/>
    <w:pPr>
      <w:pBdr>
        <w:bottom w:val="single" w:sz="8" w:space="1" w:color="666451"/>
      </w:pBdr>
      <w:spacing w:after="300"/>
      <w:contextualSpacing/>
    </w:pPr>
    <w:rPr>
      <w:rFonts w:ascii="Candara" w:hAnsi="Candara"/>
      <w:color w:val="666451"/>
      <w:spacing w:val="5"/>
      <w:kern w:val="28"/>
      <w:sz w:val="96"/>
      <w:szCs w:val="52"/>
    </w:rPr>
  </w:style>
  <w:style w:type="character" w:customStyle="1" w:styleId="TitleChar">
    <w:name w:val="Title Char"/>
    <w:basedOn w:val="DefaultParagraphFont"/>
    <w:link w:val="Title"/>
    <w:uiPriority w:val="99"/>
    <w:locked/>
    <w:rsid w:val="00431AFE"/>
    <w:rPr>
      <w:rFonts w:ascii="Candara" w:hAnsi="Candara" w:cs="Times New Roman"/>
      <w:color w:val="666451"/>
      <w:spacing w:val="5"/>
      <w:kern w:val="28"/>
      <w:sz w:val="52"/>
      <w:szCs w:val="52"/>
      <w:lang w:val="en-US" w:eastAsia="en-US" w:bidi="ar-SA"/>
    </w:rPr>
  </w:style>
  <w:style w:type="character" w:styleId="Emphasis">
    <w:name w:val="Emphasis"/>
    <w:basedOn w:val="DefaultParagraphFont"/>
    <w:uiPriority w:val="99"/>
    <w:qFormat/>
    <w:locked/>
    <w:rsid w:val="00431AFE"/>
    <w:rPr>
      <w:rFonts w:cs="Times New Roman"/>
      <w:i/>
    </w:rPr>
  </w:style>
  <w:style w:type="paragraph" w:styleId="BalloonText">
    <w:name w:val="Balloon Text"/>
    <w:basedOn w:val="Normal"/>
    <w:link w:val="BalloonTextChar"/>
    <w:uiPriority w:val="99"/>
    <w:semiHidden/>
    <w:rsid w:val="00431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AFE"/>
    <w:rPr>
      <w:rFonts w:ascii="Tahoma" w:hAnsi="Tahoma" w:cs="Tahoma"/>
      <w:sz w:val="16"/>
      <w:szCs w:val="16"/>
      <w:lang w:val="en-US" w:eastAsia="en-US" w:bidi="ar-SA"/>
    </w:rPr>
  </w:style>
  <w:style w:type="paragraph" w:styleId="CommentText">
    <w:name w:val="annotation text"/>
    <w:basedOn w:val="Normal"/>
    <w:link w:val="CommentTextChar"/>
    <w:uiPriority w:val="99"/>
    <w:semiHidden/>
    <w:rsid w:val="00431AFE"/>
    <w:rPr>
      <w:rFonts w:ascii="Candara" w:hAnsi="Candara"/>
      <w:sz w:val="20"/>
      <w:szCs w:val="20"/>
    </w:rPr>
  </w:style>
  <w:style w:type="character" w:customStyle="1" w:styleId="CommentTextChar">
    <w:name w:val="Comment Text Char"/>
    <w:basedOn w:val="DefaultParagraphFont"/>
    <w:link w:val="CommentText"/>
    <w:uiPriority w:val="99"/>
    <w:semiHidden/>
    <w:locked/>
    <w:rsid w:val="00431AFE"/>
    <w:rPr>
      <w:rFonts w:ascii="Candara" w:hAnsi="Candara" w:cs="Times New Roman"/>
      <w:lang w:val="en-US" w:eastAsia="en-US" w:bidi="ar-SA"/>
    </w:rPr>
  </w:style>
  <w:style w:type="paragraph" w:styleId="CommentSubject">
    <w:name w:val="annotation subject"/>
    <w:basedOn w:val="CommentText"/>
    <w:next w:val="CommentText"/>
    <w:link w:val="CommentSubjectChar"/>
    <w:uiPriority w:val="99"/>
    <w:semiHidden/>
    <w:rsid w:val="00431AFE"/>
    <w:rPr>
      <w:b/>
      <w:bCs/>
    </w:rPr>
  </w:style>
  <w:style w:type="character" w:customStyle="1" w:styleId="CommentSubjectChar">
    <w:name w:val="Comment Subject Char"/>
    <w:basedOn w:val="CommentTextChar"/>
    <w:link w:val="CommentSubject"/>
    <w:uiPriority w:val="99"/>
    <w:semiHidden/>
    <w:locked/>
    <w:rsid w:val="00431AFE"/>
    <w:rPr>
      <w:rFonts w:ascii="Candara" w:hAnsi="Candara" w:cs="Times New Roman"/>
      <w:b/>
      <w:bCs/>
      <w:lang w:val="en-US" w:eastAsia="en-US" w:bidi="ar-SA"/>
    </w:rPr>
  </w:style>
  <w:style w:type="paragraph" w:customStyle="1" w:styleId="bullet">
    <w:name w:val="bullet"/>
    <w:basedOn w:val="Normal"/>
    <w:uiPriority w:val="99"/>
    <w:rsid w:val="00431AFE"/>
    <w:pPr>
      <w:numPr>
        <w:numId w:val="40"/>
      </w:numPr>
    </w:pPr>
    <w:rPr>
      <w:rFonts w:ascii="Candara" w:hAnsi="Candara"/>
      <w:sz w:val="22"/>
    </w:rPr>
  </w:style>
  <w:style w:type="paragraph" w:styleId="Subtitle">
    <w:name w:val="Subtitle"/>
    <w:basedOn w:val="Normal"/>
    <w:next w:val="Normal"/>
    <w:link w:val="SubtitleChar"/>
    <w:uiPriority w:val="99"/>
    <w:qFormat/>
    <w:locked/>
    <w:rsid w:val="00431AFE"/>
    <w:pPr>
      <w:numPr>
        <w:ilvl w:val="1"/>
      </w:numPr>
    </w:pPr>
    <w:rPr>
      <w:rFonts w:ascii="Calibri" w:hAnsi="Calibri"/>
      <w:i/>
      <w:iCs/>
      <w:color w:val="808080"/>
      <w:spacing w:val="15"/>
      <w:sz w:val="22"/>
    </w:rPr>
  </w:style>
  <w:style w:type="character" w:customStyle="1" w:styleId="SubtitleChar">
    <w:name w:val="Subtitle Char"/>
    <w:basedOn w:val="DefaultParagraphFont"/>
    <w:link w:val="Subtitle"/>
    <w:uiPriority w:val="99"/>
    <w:locked/>
    <w:rsid w:val="00431AFE"/>
    <w:rPr>
      <w:rFonts w:ascii="Calibri" w:hAnsi="Calibri" w:cs="Times New Roman"/>
      <w:i/>
      <w:iCs/>
      <w:color w:val="808080"/>
      <w:spacing w:val="15"/>
      <w:sz w:val="24"/>
      <w:szCs w:val="24"/>
      <w:lang w:val="en-US" w:eastAsia="en-US" w:bidi="ar-SA"/>
    </w:rPr>
  </w:style>
  <w:style w:type="paragraph" w:styleId="BodyText">
    <w:name w:val="Body Text"/>
    <w:basedOn w:val="Normal"/>
    <w:link w:val="BodyTextChar"/>
    <w:uiPriority w:val="99"/>
    <w:rsid w:val="00431AFE"/>
    <w:pPr>
      <w:spacing w:after="120"/>
    </w:pPr>
    <w:rPr>
      <w:rFonts w:ascii="Candara" w:hAnsi="Candara"/>
      <w:sz w:val="22"/>
    </w:rPr>
  </w:style>
  <w:style w:type="character" w:customStyle="1" w:styleId="BodyTextChar">
    <w:name w:val="Body Text Char"/>
    <w:basedOn w:val="DefaultParagraphFont"/>
    <w:link w:val="BodyText"/>
    <w:uiPriority w:val="99"/>
    <w:locked/>
    <w:rsid w:val="00431AFE"/>
    <w:rPr>
      <w:rFonts w:ascii="Candara" w:hAnsi="Candara" w:cs="Times New Roman"/>
      <w:sz w:val="24"/>
      <w:szCs w:val="24"/>
      <w:lang w:val="en-US" w:eastAsia="en-US" w:bidi="ar-SA"/>
    </w:rPr>
  </w:style>
  <w:style w:type="paragraph" w:styleId="TOCHeading">
    <w:name w:val="TOC Heading"/>
    <w:basedOn w:val="Heading1"/>
    <w:next w:val="Normal"/>
    <w:uiPriority w:val="99"/>
    <w:qFormat/>
    <w:rsid w:val="00431AFE"/>
    <w:pPr>
      <w:keepLines/>
      <w:spacing w:before="480" w:after="0" w:line="276" w:lineRule="auto"/>
      <w:outlineLvl w:val="9"/>
    </w:pPr>
    <w:rPr>
      <w:rFonts w:ascii="Candara" w:hAnsi="Candara"/>
      <w:color w:val="666451"/>
      <w:kern w:val="0"/>
      <w:sz w:val="28"/>
      <w:szCs w:val="28"/>
    </w:rPr>
  </w:style>
  <w:style w:type="paragraph" w:styleId="NoSpacing">
    <w:name w:val="No Spacing"/>
    <w:link w:val="NoSpacingChar"/>
    <w:uiPriority w:val="1"/>
    <w:qFormat/>
    <w:rsid w:val="00431AFE"/>
    <w:rPr>
      <w:rFonts w:ascii="Cambria" w:hAnsi="Cambria"/>
    </w:rPr>
  </w:style>
  <w:style w:type="character" w:customStyle="1" w:styleId="NoSpacingChar">
    <w:name w:val="No Spacing Char"/>
    <w:basedOn w:val="DefaultParagraphFont"/>
    <w:link w:val="NoSpacing"/>
    <w:uiPriority w:val="99"/>
    <w:locked/>
    <w:rsid w:val="00431AFE"/>
    <w:rPr>
      <w:rFonts w:ascii="Cambria" w:hAnsi="Cambria" w:cs="Times New Roman"/>
      <w:sz w:val="22"/>
      <w:szCs w:val="22"/>
      <w:lang w:val="en-US" w:eastAsia="en-US" w:bidi="ar-SA"/>
    </w:rPr>
  </w:style>
  <w:style w:type="character" w:customStyle="1" w:styleId="apple-style-span">
    <w:name w:val="apple-style-span"/>
    <w:basedOn w:val="DefaultParagraphFont"/>
    <w:rsid w:val="001875B3"/>
  </w:style>
  <w:style w:type="character" w:customStyle="1" w:styleId="apple-converted-space">
    <w:name w:val="apple-converted-space"/>
    <w:basedOn w:val="DefaultParagraphFont"/>
    <w:rsid w:val="001875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2BA2"/>
    <w:rPr>
      <w:sz w:val="24"/>
      <w:szCs w:val="24"/>
    </w:rPr>
  </w:style>
  <w:style w:type="paragraph" w:styleId="Heading1">
    <w:name w:val="heading 1"/>
    <w:basedOn w:val="Normal"/>
    <w:next w:val="Normal"/>
    <w:link w:val="Heading1Char1"/>
    <w:uiPriority w:val="99"/>
    <w:qFormat/>
    <w:rsid w:val="005E2BA2"/>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9"/>
    <w:qFormat/>
    <w:rsid w:val="005E2BA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31A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431AFE"/>
    <w:pPr>
      <w:keepNext/>
      <w:keepLines/>
      <w:spacing w:before="200"/>
      <w:outlineLvl w:val="3"/>
    </w:pPr>
    <w:rPr>
      <w:rFonts w:ascii="Calibri" w:hAnsi="Calibri"/>
      <w:b/>
      <w:bCs/>
      <w:i/>
      <w:iCs/>
      <w:color w:val="404040"/>
      <w:sz w:val="22"/>
    </w:rPr>
  </w:style>
  <w:style w:type="paragraph" w:styleId="Heading5">
    <w:name w:val="heading 5"/>
    <w:basedOn w:val="Normal"/>
    <w:next w:val="Normal"/>
    <w:link w:val="Heading5Char"/>
    <w:uiPriority w:val="99"/>
    <w:qFormat/>
    <w:locked/>
    <w:rsid w:val="00431AFE"/>
    <w:pPr>
      <w:keepNext/>
      <w:keepLines/>
      <w:spacing w:before="200"/>
      <w:outlineLvl w:val="4"/>
    </w:pPr>
    <w:rPr>
      <w:rFonts w:ascii="Calibri" w:hAnsi="Calibri"/>
      <w:color w:val="595959"/>
      <w:sz w:val="22"/>
    </w:rPr>
  </w:style>
  <w:style w:type="paragraph" w:styleId="Heading6">
    <w:name w:val="heading 6"/>
    <w:basedOn w:val="Normal"/>
    <w:next w:val="Normal"/>
    <w:link w:val="Heading6Char"/>
    <w:uiPriority w:val="99"/>
    <w:qFormat/>
    <w:locked/>
    <w:rsid w:val="00431AFE"/>
    <w:pPr>
      <w:keepNext/>
      <w:keepLines/>
      <w:spacing w:before="200"/>
      <w:outlineLvl w:val="5"/>
    </w:pPr>
    <w:rPr>
      <w:rFonts w:ascii="Calibri" w:hAnsi="Calibri"/>
      <w:i/>
      <w:iCs/>
      <w:color w:val="36533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1D491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D4912"/>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31AFE"/>
    <w:rPr>
      <w:rFonts w:ascii="Arial" w:hAnsi="Arial" w:cs="Arial"/>
      <w:b/>
      <w:bCs/>
      <w:sz w:val="26"/>
      <w:szCs w:val="26"/>
      <w:lang w:val="en-US" w:eastAsia="en-US" w:bidi="ar-SA"/>
    </w:rPr>
  </w:style>
  <w:style w:type="character" w:customStyle="1" w:styleId="Heading4Char">
    <w:name w:val="Heading 4 Char"/>
    <w:basedOn w:val="DefaultParagraphFont"/>
    <w:link w:val="Heading4"/>
    <w:uiPriority w:val="99"/>
    <w:locked/>
    <w:rsid w:val="00431AFE"/>
    <w:rPr>
      <w:rFonts w:ascii="Calibri" w:hAnsi="Calibri" w:cs="Times New Roman"/>
      <w:b/>
      <w:bCs/>
      <w:i/>
      <w:iCs/>
      <w:color w:val="404040"/>
      <w:sz w:val="24"/>
      <w:szCs w:val="24"/>
      <w:lang w:val="en-US" w:eastAsia="en-US" w:bidi="ar-SA"/>
    </w:rPr>
  </w:style>
  <w:style w:type="character" w:customStyle="1" w:styleId="Heading5Char">
    <w:name w:val="Heading 5 Char"/>
    <w:basedOn w:val="DefaultParagraphFont"/>
    <w:link w:val="Heading5"/>
    <w:uiPriority w:val="99"/>
    <w:locked/>
    <w:rsid w:val="00431AFE"/>
    <w:rPr>
      <w:rFonts w:ascii="Calibri" w:hAnsi="Calibri" w:cs="Times New Roman"/>
      <w:color w:val="595959"/>
      <w:sz w:val="24"/>
      <w:szCs w:val="24"/>
      <w:lang w:val="en-US" w:eastAsia="en-US" w:bidi="ar-SA"/>
    </w:rPr>
  </w:style>
  <w:style w:type="character" w:customStyle="1" w:styleId="Heading6Char">
    <w:name w:val="Heading 6 Char"/>
    <w:basedOn w:val="DefaultParagraphFont"/>
    <w:link w:val="Heading6"/>
    <w:uiPriority w:val="99"/>
    <w:locked/>
    <w:rsid w:val="00431AFE"/>
    <w:rPr>
      <w:rFonts w:ascii="Calibri" w:hAnsi="Calibri" w:cs="Times New Roman"/>
      <w:i/>
      <w:iCs/>
      <w:color w:val="365338"/>
      <w:sz w:val="24"/>
      <w:szCs w:val="24"/>
      <w:lang w:val="en-US" w:eastAsia="en-US" w:bidi="ar-SA"/>
    </w:rPr>
  </w:style>
  <w:style w:type="character" w:customStyle="1" w:styleId="Heading1Char1">
    <w:name w:val="Heading 1 Char1"/>
    <w:basedOn w:val="DefaultParagraphFont"/>
    <w:link w:val="Heading1"/>
    <w:uiPriority w:val="99"/>
    <w:locked/>
    <w:rsid w:val="005E2BA2"/>
    <w:rPr>
      <w:rFonts w:ascii="Calibri" w:hAnsi="Calibri" w:cs="Times New Roman"/>
      <w:b/>
      <w:bCs/>
      <w:kern w:val="32"/>
      <w:sz w:val="32"/>
      <w:szCs w:val="32"/>
      <w:lang w:val="en-US" w:eastAsia="en-US" w:bidi="ar-SA"/>
    </w:rPr>
  </w:style>
  <w:style w:type="paragraph" w:styleId="BodyTextIndent">
    <w:name w:val="Body Text Indent"/>
    <w:basedOn w:val="Normal"/>
    <w:link w:val="BodyTextIndentChar"/>
    <w:uiPriority w:val="99"/>
    <w:rsid w:val="005E2BA2"/>
    <w:pPr>
      <w:ind w:left="720"/>
    </w:pPr>
  </w:style>
  <w:style w:type="character" w:customStyle="1" w:styleId="BodyTextIndentChar">
    <w:name w:val="Body Text Indent Char"/>
    <w:basedOn w:val="DefaultParagraphFont"/>
    <w:link w:val="BodyTextIndent"/>
    <w:uiPriority w:val="99"/>
    <w:semiHidden/>
    <w:locked/>
    <w:rsid w:val="001D4912"/>
    <w:rPr>
      <w:rFonts w:cs="Times New Roman"/>
      <w:sz w:val="24"/>
      <w:szCs w:val="24"/>
    </w:rPr>
  </w:style>
  <w:style w:type="character" w:styleId="Hyperlink">
    <w:name w:val="Hyperlink"/>
    <w:basedOn w:val="DefaultParagraphFont"/>
    <w:uiPriority w:val="99"/>
    <w:rsid w:val="005E2BA2"/>
    <w:rPr>
      <w:rFonts w:cs="Times New Roman"/>
      <w:color w:val="0000FF"/>
      <w:u w:val="single"/>
    </w:rPr>
  </w:style>
  <w:style w:type="paragraph" w:styleId="FootnoteText">
    <w:name w:val="footnote text"/>
    <w:basedOn w:val="Normal"/>
    <w:link w:val="FootnoteTextChar"/>
    <w:uiPriority w:val="99"/>
    <w:semiHidden/>
    <w:rsid w:val="005E2BA2"/>
    <w:rPr>
      <w:sz w:val="20"/>
      <w:szCs w:val="20"/>
    </w:rPr>
  </w:style>
  <w:style w:type="character" w:customStyle="1" w:styleId="FootnoteTextChar">
    <w:name w:val="Footnote Text Char"/>
    <w:basedOn w:val="DefaultParagraphFont"/>
    <w:link w:val="FootnoteText"/>
    <w:uiPriority w:val="99"/>
    <w:semiHidden/>
    <w:locked/>
    <w:rsid w:val="001D4912"/>
    <w:rPr>
      <w:rFonts w:cs="Times New Roman"/>
      <w:sz w:val="20"/>
      <w:szCs w:val="20"/>
    </w:rPr>
  </w:style>
  <w:style w:type="character" w:styleId="FootnoteReference">
    <w:name w:val="footnote reference"/>
    <w:basedOn w:val="DefaultParagraphFont"/>
    <w:uiPriority w:val="99"/>
    <w:semiHidden/>
    <w:rsid w:val="005E2BA2"/>
    <w:rPr>
      <w:rFonts w:cs="Times New Roman"/>
      <w:vertAlign w:val="superscript"/>
    </w:rPr>
  </w:style>
  <w:style w:type="paragraph" w:styleId="ListParagraph">
    <w:name w:val="List Paragraph"/>
    <w:basedOn w:val="Normal"/>
    <w:uiPriority w:val="99"/>
    <w:qFormat/>
    <w:rsid w:val="005E2BA2"/>
    <w:pPr>
      <w:ind w:left="720"/>
    </w:pPr>
  </w:style>
  <w:style w:type="paragraph" w:styleId="NormalWeb">
    <w:name w:val="Normal (Web)"/>
    <w:basedOn w:val="Normal"/>
    <w:uiPriority w:val="99"/>
    <w:rsid w:val="005E2BA2"/>
    <w:pPr>
      <w:spacing w:before="100" w:beforeAutospacing="1" w:after="100" w:afterAutospacing="1"/>
    </w:pPr>
  </w:style>
  <w:style w:type="paragraph" w:customStyle="1" w:styleId="Default">
    <w:name w:val="Default"/>
    <w:uiPriority w:val="99"/>
    <w:rsid w:val="005E2BA2"/>
    <w:pPr>
      <w:autoSpaceDE w:val="0"/>
      <w:autoSpaceDN w:val="0"/>
      <w:adjustRightInd w:val="0"/>
    </w:pPr>
    <w:rPr>
      <w:rFonts w:ascii="Arial" w:hAnsi="Arial" w:cs="Arial"/>
      <w:color w:val="000000"/>
      <w:sz w:val="24"/>
      <w:szCs w:val="24"/>
    </w:rPr>
  </w:style>
  <w:style w:type="character" w:customStyle="1" w:styleId="writely-commentwritely-comment-yellow">
    <w:name w:val="writely-comment writely-comment-yellow"/>
    <w:basedOn w:val="DefaultParagraphFont"/>
    <w:uiPriority w:val="99"/>
    <w:rsid w:val="005E2BA2"/>
    <w:rPr>
      <w:rFonts w:cs="Times New Roman"/>
    </w:rPr>
  </w:style>
  <w:style w:type="paragraph" w:styleId="TOC1">
    <w:name w:val="toc 1"/>
    <w:basedOn w:val="Normal"/>
    <w:next w:val="Normal"/>
    <w:autoRedefine/>
    <w:uiPriority w:val="99"/>
    <w:semiHidden/>
    <w:rsid w:val="005E2BA2"/>
  </w:style>
  <w:style w:type="paragraph" w:styleId="TOC2">
    <w:name w:val="toc 2"/>
    <w:basedOn w:val="Normal"/>
    <w:next w:val="Normal"/>
    <w:autoRedefine/>
    <w:uiPriority w:val="99"/>
    <w:semiHidden/>
    <w:rsid w:val="005E2BA2"/>
    <w:pPr>
      <w:ind w:left="240"/>
    </w:pPr>
  </w:style>
  <w:style w:type="paragraph" w:styleId="Header">
    <w:name w:val="header"/>
    <w:basedOn w:val="Normal"/>
    <w:link w:val="HeaderChar"/>
    <w:uiPriority w:val="99"/>
    <w:rsid w:val="005E2BA2"/>
    <w:pPr>
      <w:tabs>
        <w:tab w:val="center" w:pos="4320"/>
        <w:tab w:val="right" w:pos="8640"/>
      </w:tabs>
    </w:pPr>
  </w:style>
  <w:style w:type="character" w:customStyle="1" w:styleId="HeaderChar">
    <w:name w:val="Header Char"/>
    <w:basedOn w:val="DefaultParagraphFont"/>
    <w:link w:val="Header"/>
    <w:uiPriority w:val="99"/>
    <w:semiHidden/>
    <w:locked/>
    <w:rsid w:val="001D4912"/>
    <w:rPr>
      <w:rFonts w:cs="Times New Roman"/>
      <w:sz w:val="24"/>
      <w:szCs w:val="24"/>
    </w:rPr>
  </w:style>
  <w:style w:type="paragraph" w:styleId="Footer">
    <w:name w:val="footer"/>
    <w:basedOn w:val="Normal"/>
    <w:link w:val="FooterChar"/>
    <w:uiPriority w:val="99"/>
    <w:rsid w:val="005E2BA2"/>
    <w:pPr>
      <w:tabs>
        <w:tab w:val="center" w:pos="4320"/>
        <w:tab w:val="right" w:pos="8640"/>
      </w:tabs>
    </w:pPr>
  </w:style>
  <w:style w:type="character" w:customStyle="1" w:styleId="FooterChar">
    <w:name w:val="Footer Char"/>
    <w:basedOn w:val="DefaultParagraphFont"/>
    <w:link w:val="Footer"/>
    <w:uiPriority w:val="99"/>
    <w:semiHidden/>
    <w:locked/>
    <w:rsid w:val="001D4912"/>
    <w:rPr>
      <w:rFonts w:cs="Times New Roman"/>
      <w:sz w:val="24"/>
      <w:szCs w:val="24"/>
    </w:rPr>
  </w:style>
  <w:style w:type="table" w:styleId="TableGrid">
    <w:name w:val="Table Grid"/>
    <w:basedOn w:val="TableNormal"/>
    <w:uiPriority w:val="99"/>
    <w:rsid w:val="007D1B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D5C6F"/>
    <w:rPr>
      <w:rFonts w:cs="Times New Roman"/>
      <w:color w:val="800080"/>
      <w:u w:val="single"/>
    </w:rPr>
  </w:style>
  <w:style w:type="paragraph" w:styleId="TOC3">
    <w:name w:val="toc 3"/>
    <w:basedOn w:val="Normal"/>
    <w:next w:val="Normal"/>
    <w:autoRedefine/>
    <w:uiPriority w:val="99"/>
    <w:semiHidden/>
    <w:locked/>
    <w:rsid w:val="00431AFE"/>
    <w:pPr>
      <w:ind w:left="480"/>
    </w:pPr>
  </w:style>
  <w:style w:type="character" w:styleId="PageNumber">
    <w:name w:val="page number"/>
    <w:basedOn w:val="DefaultParagraphFont"/>
    <w:uiPriority w:val="99"/>
    <w:rsid w:val="00431AFE"/>
    <w:rPr>
      <w:rFonts w:cs="Times New Roman"/>
    </w:rPr>
  </w:style>
  <w:style w:type="character" w:customStyle="1" w:styleId="ElementName">
    <w:name w:val="Element Name"/>
    <w:basedOn w:val="DefaultParagraphFont"/>
    <w:uiPriority w:val="99"/>
    <w:rsid w:val="00431AFE"/>
    <w:rPr>
      <w:rFonts w:ascii="Candara" w:hAnsi="Candara" w:cs="Times New Roman"/>
      <w:b/>
      <w:i/>
      <w:sz w:val="22"/>
    </w:rPr>
  </w:style>
  <w:style w:type="character" w:styleId="Strong">
    <w:name w:val="Strong"/>
    <w:basedOn w:val="DefaultParagraphFont"/>
    <w:uiPriority w:val="99"/>
    <w:qFormat/>
    <w:locked/>
    <w:rsid w:val="00431AFE"/>
    <w:rPr>
      <w:rFonts w:cs="Times New Roman"/>
      <w:b/>
    </w:rPr>
  </w:style>
  <w:style w:type="paragraph" w:styleId="Title">
    <w:name w:val="Title"/>
    <w:basedOn w:val="Normal"/>
    <w:next w:val="Normal"/>
    <w:link w:val="TitleChar"/>
    <w:uiPriority w:val="99"/>
    <w:qFormat/>
    <w:locked/>
    <w:rsid w:val="00431AFE"/>
    <w:pPr>
      <w:pBdr>
        <w:bottom w:val="single" w:sz="8" w:space="1" w:color="666451"/>
      </w:pBdr>
      <w:spacing w:after="300"/>
      <w:contextualSpacing/>
    </w:pPr>
    <w:rPr>
      <w:rFonts w:ascii="Candara" w:hAnsi="Candara"/>
      <w:color w:val="666451"/>
      <w:spacing w:val="5"/>
      <w:kern w:val="28"/>
      <w:sz w:val="96"/>
      <w:szCs w:val="52"/>
    </w:rPr>
  </w:style>
  <w:style w:type="character" w:customStyle="1" w:styleId="TitleChar">
    <w:name w:val="Title Char"/>
    <w:basedOn w:val="DefaultParagraphFont"/>
    <w:link w:val="Title"/>
    <w:uiPriority w:val="99"/>
    <w:locked/>
    <w:rsid w:val="00431AFE"/>
    <w:rPr>
      <w:rFonts w:ascii="Candara" w:hAnsi="Candara" w:cs="Times New Roman"/>
      <w:color w:val="666451"/>
      <w:spacing w:val="5"/>
      <w:kern w:val="28"/>
      <w:sz w:val="52"/>
      <w:szCs w:val="52"/>
      <w:lang w:val="en-US" w:eastAsia="en-US" w:bidi="ar-SA"/>
    </w:rPr>
  </w:style>
  <w:style w:type="character" w:styleId="Emphasis">
    <w:name w:val="Emphasis"/>
    <w:basedOn w:val="DefaultParagraphFont"/>
    <w:uiPriority w:val="99"/>
    <w:qFormat/>
    <w:locked/>
    <w:rsid w:val="00431AFE"/>
    <w:rPr>
      <w:rFonts w:cs="Times New Roman"/>
      <w:i/>
    </w:rPr>
  </w:style>
  <w:style w:type="paragraph" w:styleId="BalloonText">
    <w:name w:val="Balloon Text"/>
    <w:basedOn w:val="Normal"/>
    <w:link w:val="BalloonTextChar"/>
    <w:uiPriority w:val="99"/>
    <w:semiHidden/>
    <w:rsid w:val="00431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AFE"/>
    <w:rPr>
      <w:rFonts w:ascii="Tahoma" w:hAnsi="Tahoma" w:cs="Tahoma"/>
      <w:sz w:val="16"/>
      <w:szCs w:val="16"/>
      <w:lang w:val="en-US" w:eastAsia="en-US" w:bidi="ar-SA"/>
    </w:rPr>
  </w:style>
  <w:style w:type="paragraph" w:styleId="CommentText">
    <w:name w:val="annotation text"/>
    <w:basedOn w:val="Normal"/>
    <w:link w:val="CommentTextChar"/>
    <w:uiPriority w:val="99"/>
    <w:semiHidden/>
    <w:rsid w:val="00431AFE"/>
    <w:rPr>
      <w:rFonts w:ascii="Candara" w:hAnsi="Candara"/>
      <w:sz w:val="20"/>
      <w:szCs w:val="20"/>
    </w:rPr>
  </w:style>
  <w:style w:type="character" w:customStyle="1" w:styleId="CommentTextChar">
    <w:name w:val="Comment Text Char"/>
    <w:basedOn w:val="DefaultParagraphFont"/>
    <w:link w:val="CommentText"/>
    <w:uiPriority w:val="99"/>
    <w:semiHidden/>
    <w:locked/>
    <w:rsid w:val="00431AFE"/>
    <w:rPr>
      <w:rFonts w:ascii="Candara" w:hAnsi="Candara" w:cs="Times New Roman"/>
      <w:lang w:val="en-US" w:eastAsia="en-US" w:bidi="ar-SA"/>
    </w:rPr>
  </w:style>
  <w:style w:type="paragraph" w:styleId="CommentSubject">
    <w:name w:val="annotation subject"/>
    <w:basedOn w:val="CommentText"/>
    <w:next w:val="CommentText"/>
    <w:link w:val="CommentSubjectChar"/>
    <w:uiPriority w:val="99"/>
    <w:semiHidden/>
    <w:rsid w:val="00431AFE"/>
    <w:rPr>
      <w:b/>
      <w:bCs/>
    </w:rPr>
  </w:style>
  <w:style w:type="character" w:customStyle="1" w:styleId="CommentSubjectChar">
    <w:name w:val="Comment Subject Char"/>
    <w:basedOn w:val="CommentTextChar"/>
    <w:link w:val="CommentSubject"/>
    <w:uiPriority w:val="99"/>
    <w:semiHidden/>
    <w:locked/>
    <w:rsid w:val="00431AFE"/>
    <w:rPr>
      <w:rFonts w:ascii="Candara" w:hAnsi="Candara" w:cs="Times New Roman"/>
      <w:b/>
      <w:bCs/>
      <w:lang w:val="en-US" w:eastAsia="en-US" w:bidi="ar-SA"/>
    </w:rPr>
  </w:style>
  <w:style w:type="paragraph" w:customStyle="1" w:styleId="bullet">
    <w:name w:val="bullet"/>
    <w:basedOn w:val="Normal"/>
    <w:uiPriority w:val="99"/>
    <w:rsid w:val="00431AFE"/>
    <w:pPr>
      <w:numPr>
        <w:numId w:val="40"/>
      </w:numPr>
    </w:pPr>
    <w:rPr>
      <w:rFonts w:ascii="Candara" w:hAnsi="Candara"/>
      <w:sz w:val="22"/>
    </w:rPr>
  </w:style>
  <w:style w:type="paragraph" w:styleId="Subtitle">
    <w:name w:val="Subtitle"/>
    <w:basedOn w:val="Normal"/>
    <w:next w:val="Normal"/>
    <w:link w:val="SubtitleChar"/>
    <w:uiPriority w:val="99"/>
    <w:qFormat/>
    <w:locked/>
    <w:rsid w:val="00431AFE"/>
    <w:pPr>
      <w:numPr>
        <w:ilvl w:val="1"/>
      </w:numPr>
    </w:pPr>
    <w:rPr>
      <w:rFonts w:ascii="Calibri" w:hAnsi="Calibri"/>
      <w:i/>
      <w:iCs/>
      <w:color w:val="808080"/>
      <w:spacing w:val="15"/>
      <w:sz w:val="22"/>
    </w:rPr>
  </w:style>
  <w:style w:type="character" w:customStyle="1" w:styleId="SubtitleChar">
    <w:name w:val="Subtitle Char"/>
    <w:basedOn w:val="DefaultParagraphFont"/>
    <w:link w:val="Subtitle"/>
    <w:uiPriority w:val="99"/>
    <w:locked/>
    <w:rsid w:val="00431AFE"/>
    <w:rPr>
      <w:rFonts w:ascii="Calibri" w:hAnsi="Calibri" w:cs="Times New Roman"/>
      <w:i/>
      <w:iCs/>
      <w:color w:val="808080"/>
      <w:spacing w:val="15"/>
      <w:sz w:val="24"/>
      <w:szCs w:val="24"/>
      <w:lang w:val="en-US" w:eastAsia="en-US" w:bidi="ar-SA"/>
    </w:rPr>
  </w:style>
  <w:style w:type="paragraph" w:styleId="BodyText">
    <w:name w:val="Body Text"/>
    <w:basedOn w:val="Normal"/>
    <w:link w:val="BodyTextChar"/>
    <w:uiPriority w:val="99"/>
    <w:rsid w:val="00431AFE"/>
    <w:pPr>
      <w:spacing w:after="120"/>
    </w:pPr>
    <w:rPr>
      <w:rFonts w:ascii="Candara" w:hAnsi="Candara"/>
      <w:sz w:val="22"/>
    </w:rPr>
  </w:style>
  <w:style w:type="character" w:customStyle="1" w:styleId="BodyTextChar">
    <w:name w:val="Body Text Char"/>
    <w:basedOn w:val="DefaultParagraphFont"/>
    <w:link w:val="BodyText"/>
    <w:uiPriority w:val="99"/>
    <w:locked/>
    <w:rsid w:val="00431AFE"/>
    <w:rPr>
      <w:rFonts w:ascii="Candara" w:hAnsi="Candara" w:cs="Times New Roman"/>
      <w:sz w:val="24"/>
      <w:szCs w:val="24"/>
      <w:lang w:val="en-US" w:eastAsia="en-US" w:bidi="ar-SA"/>
    </w:rPr>
  </w:style>
  <w:style w:type="paragraph" w:styleId="TOCHeading">
    <w:name w:val="TOC Heading"/>
    <w:basedOn w:val="Heading1"/>
    <w:next w:val="Normal"/>
    <w:uiPriority w:val="99"/>
    <w:qFormat/>
    <w:rsid w:val="00431AFE"/>
    <w:pPr>
      <w:keepLines/>
      <w:spacing w:before="480" w:after="0" w:line="276" w:lineRule="auto"/>
      <w:outlineLvl w:val="9"/>
    </w:pPr>
    <w:rPr>
      <w:rFonts w:ascii="Candara" w:hAnsi="Candara"/>
      <w:color w:val="666451"/>
      <w:kern w:val="0"/>
      <w:sz w:val="28"/>
      <w:szCs w:val="28"/>
    </w:rPr>
  </w:style>
  <w:style w:type="paragraph" w:styleId="NoSpacing">
    <w:name w:val="No Spacing"/>
    <w:link w:val="NoSpacingChar"/>
    <w:uiPriority w:val="1"/>
    <w:qFormat/>
    <w:rsid w:val="00431AFE"/>
    <w:rPr>
      <w:rFonts w:ascii="Cambria" w:hAnsi="Cambria"/>
    </w:rPr>
  </w:style>
  <w:style w:type="character" w:customStyle="1" w:styleId="NoSpacingChar">
    <w:name w:val="No Spacing Char"/>
    <w:basedOn w:val="DefaultParagraphFont"/>
    <w:link w:val="NoSpacing"/>
    <w:uiPriority w:val="99"/>
    <w:locked/>
    <w:rsid w:val="00431AFE"/>
    <w:rPr>
      <w:rFonts w:ascii="Cambria" w:hAnsi="Cambria" w:cs="Times New Roman"/>
      <w:sz w:val="22"/>
      <w:szCs w:val="22"/>
      <w:lang w:val="en-US" w:eastAsia="en-US" w:bidi="ar-SA"/>
    </w:rPr>
  </w:style>
  <w:style w:type="character" w:customStyle="1" w:styleId="apple-style-span">
    <w:name w:val="apple-style-span"/>
    <w:basedOn w:val="DefaultParagraphFont"/>
    <w:rsid w:val="001875B3"/>
  </w:style>
  <w:style w:type="character" w:customStyle="1" w:styleId="apple-converted-space">
    <w:name w:val="apple-converted-space"/>
    <w:basedOn w:val="DefaultParagraphFont"/>
    <w:rsid w:val="0018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2539">
      <w:marLeft w:val="0"/>
      <w:marRight w:val="0"/>
      <w:marTop w:val="0"/>
      <w:marBottom w:val="0"/>
      <w:divBdr>
        <w:top w:val="none" w:sz="0" w:space="0" w:color="auto"/>
        <w:left w:val="none" w:sz="0" w:space="0" w:color="auto"/>
        <w:bottom w:val="none" w:sz="0" w:space="0" w:color="auto"/>
        <w:right w:val="none" w:sz="0" w:space="0" w:color="auto"/>
      </w:divBdr>
      <w:divsChild>
        <w:div w:id="182672526">
          <w:marLeft w:val="0"/>
          <w:marRight w:val="0"/>
          <w:marTop w:val="0"/>
          <w:marBottom w:val="0"/>
          <w:divBdr>
            <w:top w:val="none" w:sz="0" w:space="0" w:color="auto"/>
            <w:left w:val="none" w:sz="0" w:space="0" w:color="auto"/>
            <w:bottom w:val="none" w:sz="0" w:space="0" w:color="auto"/>
            <w:right w:val="none" w:sz="0" w:space="0" w:color="auto"/>
          </w:divBdr>
        </w:div>
        <w:div w:id="182672528">
          <w:marLeft w:val="0"/>
          <w:marRight w:val="0"/>
          <w:marTop w:val="0"/>
          <w:marBottom w:val="0"/>
          <w:divBdr>
            <w:top w:val="none" w:sz="0" w:space="0" w:color="auto"/>
            <w:left w:val="none" w:sz="0" w:space="0" w:color="auto"/>
            <w:bottom w:val="none" w:sz="0" w:space="0" w:color="auto"/>
            <w:right w:val="none" w:sz="0" w:space="0" w:color="auto"/>
          </w:divBdr>
          <w:divsChild>
            <w:div w:id="182672531">
              <w:marLeft w:val="0"/>
              <w:marRight w:val="0"/>
              <w:marTop w:val="0"/>
              <w:marBottom w:val="0"/>
              <w:divBdr>
                <w:top w:val="none" w:sz="0" w:space="0" w:color="auto"/>
                <w:left w:val="none" w:sz="0" w:space="0" w:color="auto"/>
                <w:bottom w:val="none" w:sz="0" w:space="0" w:color="auto"/>
                <w:right w:val="none" w:sz="0" w:space="0" w:color="auto"/>
              </w:divBdr>
            </w:div>
            <w:div w:id="182672533">
              <w:marLeft w:val="0"/>
              <w:marRight w:val="0"/>
              <w:marTop w:val="0"/>
              <w:marBottom w:val="0"/>
              <w:divBdr>
                <w:top w:val="none" w:sz="0" w:space="0" w:color="auto"/>
                <w:left w:val="none" w:sz="0" w:space="0" w:color="auto"/>
                <w:bottom w:val="none" w:sz="0" w:space="0" w:color="auto"/>
                <w:right w:val="none" w:sz="0" w:space="0" w:color="auto"/>
              </w:divBdr>
            </w:div>
            <w:div w:id="182672534">
              <w:marLeft w:val="0"/>
              <w:marRight w:val="0"/>
              <w:marTop w:val="0"/>
              <w:marBottom w:val="0"/>
              <w:divBdr>
                <w:top w:val="none" w:sz="0" w:space="0" w:color="auto"/>
                <w:left w:val="none" w:sz="0" w:space="0" w:color="auto"/>
                <w:bottom w:val="none" w:sz="0" w:space="0" w:color="auto"/>
                <w:right w:val="none" w:sz="0" w:space="0" w:color="auto"/>
              </w:divBdr>
              <w:divsChild>
                <w:div w:id="182672532">
                  <w:marLeft w:val="0"/>
                  <w:marRight w:val="0"/>
                  <w:marTop w:val="0"/>
                  <w:marBottom w:val="0"/>
                  <w:divBdr>
                    <w:top w:val="none" w:sz="0" w:space="0" w:color="auto"/>
                    <w:left w:val="none" w:sz="0" w:space="0" w:color="auto"/>
                    <w:bottom w:val="none" w:sz="0" w:space="0" w:color="auto"/>
                    <w:right w:val="none" w:sz="0" w:space="0" w:color="auto"/>
                  </w:divBdr>
                </w:div>
                <w:div w:id="182672541">
                  <w:marLeft w:val="600"/>
                  <w:marRight w:val="0"/>
                  <w:marTop w:val="0"/>
                  <w:marBottom w:val="0"/>
                  <w:divBdr>
                    <w:top w:val="none" w:sz="0" w:space="0" w:color="auto"/>
                    <w:left w:val="none" w:sz="0" w:space="0" w:color="auto"/>
                    <w:bottom w:val="none" w:sz="0" w:space="0" w:color="auto"/>
                    <w:right w:val="none" w:sz="0" w:space="0" w:color="auto"/>
                  </w:divBdr>
                </w:div>
              </w:divsChild>
            </w:div>
            <w:div w:id="182672542">
              <w:marLeft w:val="0"/>
              <w:marRight w:val="0"/>
              <w:marTop w:val="0"/>
              <w:marBottom w:val="0"/>
              <w:divBdr>
                <w:top w:val="none" w:sz="0" w:space="0" w:color="auto"/>
                <w:left w:val="none" w:sz="0" w:space="0" w:color="auto"/>
                <w:bottom w:val="none" w:sz="0" w:space="0" w:color="auto"/>
                <w:right w:val="none" w:sz="0" w:space="0" w:color="auto"/>
              </w:divBdr>
              <w:divsChild>
                <w:div w:id="182672527">
                  <w:marLeft w:val="0"/>
                  <w:marRight w:val="0"/>
                  <w:marTop w:val="0"/>
                  <w:marBottom w:val="0"/>
                  <w:divBdr>
                    <w:top w:val="none" w:sz="0" w:space="0" w:color="auto"/>
                    <w:left w:val="none" w:sz="0" w:space="0" w:color="auto"/>
                    <w:bottom w:val="none" w:sz="0" w:space="0" w:color="auto"/>
                    <w:right w:val="none" w:sz="0" w:space="0" w:color="auto"/>
                  </w:divBdr>
                </w:div>
                <w:div w:id="182672529">
                  <w:marLeft w:val="0"/>
                  <w:marRight w:val="0"/>
                  <w:marTop w:val="0"/>
                  <w:marBottom w:val="0"/>
                  <w:divBdr>
                    <w:top w:val="none" w:sz="0" w:space="0" w:color="auto"/>
                    <w:left w:val="none" w:sz="0" w:space="0" w:color="auto"/>
                    <w:bottom w:val="none" w:sz="0" w:space="0" w:color="auto"/>
                    <w:right w:val="none" w:sz="0" w:space="0" w:color="auto"/>
                  </w:divBdr>
                </w:div>
                <w:div w:id="182672530">
                  <w:marLeft w:val="0"/>
                  <w:marRight w:val="0"/>
                  <w:marTop w:val="0"/>
                  <w:marBottom w:val="0"/>
                  <w:divBdr>
                    <w:top w:val="none" w:sz="0" w:space="0" w:color="auto"/>
                    <w:left w:val="none" w:sz="0" w:space="0" w:color="auto"/>
                    <w:bottom w:val="none" w:sz="0" w:space="0" w:color="auto"/>
                    <w:right w:val="none" w:sz="0" w:space="0" w:color="auto"/>
                  </w:divBdr>
                </w:div>
                <w:div w:id="182672537">
                  <w:marLeft w:val="0"/>
                  <w:marRight w:val="0"/>
                  <w:marTop w:val="0"/>
                  <w:marBottom w:val="0"/>
                  <w:divBdr>
                    <w:top w:val="none" w:sz="0" w:space="0" w:color="auto"/>
                    <w:left w:val="none" w:sz="0" w:space="0" w:color="auto"/>
                    <w:bottom w:val="none" w:sz="0" w:space="0" w:color="auto"/>
                    <w:right w:val="none" w:sz="0" w:space="0" w:color="auto"/>
                  </w:divBdr>
                </w:div>
                <w:div w:id="182672538">
                  <w:marLeft w:val="0"/>
                  <w:marRight w:val="0"/>
                  <w:marTop w:val="0"/>
                  <w:marBottom w:val="0"/>
                  <w:divBdr>
                    <w:top w:val="none" w:sz="0" w:space="0" w:color="auto"/>
                    <w:left w:val="none" w:sz="0" w:space="0" w:color="auto"/>
                    <w:bottom w:val="none" w:sz="0" w:space="0" w:color="auto"/>
                    <w:right w:val="none" w:sz="0" w:space="0" w:color="auto"/>
                  </w:divBdr>
                </w:div>
                <w:div w:id="182672544">
                  <w:marLeft w:val="0"/>
                  <w:marRight w:val="0"/>
                  <w:marTop w:val="0"/>
                  <w:marBottom w:val="0"/>
                  <w:divBdr>
                    <w:top w:val="none" w:sz="0" w:space="0" w:color="auto"/>
                    <w:left w:val="none" w:sz="0" w:space="0" w:color="auto"/>
                    <w:bottom w:val="none" w:sz="0" w:space="0" w:color="auto"/>
                    <w:right w:val="none" w:sz="0" w:space="0" w:color="auto"/>
                  </w:divBdr>
                </w:div>
                <w:div w:id="182672545">
                  <w:marLeft w:val="0"/>
                  <w:marRight w:val="0"/>
                  <w:marTop w:val="0"/>
                  <w:marBottom w:val="0"/>
                  <w:divBdr>
                    <w:top w:val="none" w:sz="0" w:space="0" w:color="auto"/>
                    <w:left w:val="none" w:sz="0" w:space="0" w:color="auto"/>
                    <w:bottom w:val="none" w:sz="0" w:space="0" w:color="auto"/>
                    <w:right w:val="none" w:sz="0" w:space="0" w:color="auto"/>
                  </w:divBdr>
                </w:div>
                <w:div w:id="1826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2535">
          <w:marLeft w:val="0"/>
          <w:marRight w:val="0"/>
          <w:marTop w:val="0"/>
          <w:marBottom w:val="0"/>
          <w:divBdr>
            <w:top w:val="none" w:sz="0" w:space="0" w:color="auto"/>
            <w:left w:val="none" w:sz="0" w:space="0" w:color="auto"/>
            <w:bottom w:val="none" w:sz="0" w:space="0" w:color="auto"/>
            <w:right w:val="none" w:sz="0" w:space="0" w:color="auto"/>
          </w:divBdr>
        </w:div>
        <w:div w:id="182672536">
          <w:marLeft w:val="0"/>
          <w:marRight w:val="0"/>
          <w:marTop w:val="0"/>
          <w:marBottom w:val="0"/>
          <w:divBdr>
            <w:top w:val="none" w:sz="0" w:space="0" w:color="auto"/>
            <w:left w:val="none" w:sz="0" w:space="0" w:color="auto"/>
            <w:bottom w:val="none" w:sz="0" w:space="0" w:color="auto"/>
            <w:right w:val="none" w:sz="0" w:space="0" w:color="auto"/>
          </w:divBdr>
        </w:div>
        <w:div w:id="182672540">
          <w:marLeft w:val="0"/>
          <w:marRight w:val="0"/>
          <w:marTop w:val="0"/>
          <w:marBottom w:val="0"/>
          <w:divBdr>
            <w:top w:val="none" w:sz="0" w:space="0" w:color="auto"/>
            <w:left w:val="none" w:sz="0" w:space="0" w:color="auto"/>
            <w:bottom w:val="none" w:sz="0" w:space="0" w:color="auto"/>
            <w:right w:val="none" w:sz="0" w:space="0" w:color="auto"/>
          </w:divBdr>
        </w:div>
        <w:div w:id="182672543">
          <w:marLeft w:val="0"/>
          <w:marRight w:val="0"/>
          <w:marTop w:val="0"/>
          <w:marBottom w:val="0"/>
          <w:divBdr>
            <w:top w:val="none" w:sz="0" w:space="0" w:color="auto"/>
            <w:left w:val="none" w:sz="0" w:space="0" w:color="auto"/>
            <w:bottom w:val="none" w:sz="0" w:space="0" w:color="auto"/>
            <w:right w:val="none" w:sz="0" w:space="0" w:color="auto"/>
          </w:divBdr>
        </w:div>
      </w:divsChild>
    </w:div>
    <w:div w:id="1040471330">
      <w:bodyDiv w:val="1"/>
      <w:marLeft w:val="0"/>
      <w:marRight w:val="0"/>
      <w:marTop w:val="0"/>
      <w:marBottom w:val="0"/>
      <w:divBdr>
        <w:top w:val="none" w:sz="0" w:space="0" w:color="auto"/>
        <w:left w:val="none" w:sz="0" w:space="0" w:color="auto"/>
        <w:bottom w:val="none" w:sz="0" w:space="0" w:color="auto"/>
        <w:right w:val="none" w:sz="0" w:space="0" w:color="auto"/>
      </w:divBdr>
    </w:div>
    <w:div w:id="1215702221">
      <w:bodyDiv w:val="1"/>
      <w:marLeft w:val="0"/>
      <w:marRight w:val="0"/>
      <w:marTop w:val="0"/>
      <w:marBottom w:val="0"/>
      <w:divBdr>
        <w:top w:val="none" w:sz="0" w:space="0" w:color="auto"/>
        <w:left w:val="none" w:sz="0" w:space="0" w:color="auto"/>
        <w:bottom w:val="none" w:sz="0" w:space="0" w:color="auto"/>
        <w:right w:val="none" w:sz="0" w:space="0" w:color="auto"/>
      </w:divBdr>
    </w:div>
    <w:div w:id="21216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ib.utah.edu/portal/site/marriottlibrary/menuitem.ef20a2517b2174c01a3b9cdbc1e916b9/?vgnextoid=8e7bea66cab22110VgnVCM1000001c9e619bRCRD" TargetMode="External"/><Relationship Id="rId14" Type="http://schemas.openxmlformats.org/officeDocument/2006/relationships/hyperlink" Target="http://www.lib.utah.edu/portal/site/marriottlibrary/menuitem.ef20a2517b2174c01a3b9cdbc1e916b9/?vgnextoid=36c8855fcfb62110VgnVCM1000001c9e619bRCRD" TargetMode="External"/><Relationship Id="rId15" Type="http://schemas.openxmlformats.org/officeDocument/2006/relationships/hyperlink" Target="http://uspace.utah.edu/" TargetMode="External"/><Relationship Id="rId16" Type="http://schemas.openxmlformats.org/officeDocument/2006/relationships/hyperlink" Target="http://mwdl.org/index.php/about" TargetMode="External"/><Relationship Id="rId17" Type="http://schemas.openxmlformats.org/officeDocument/2006/relationships/hyperlink" Target="http://mwdl.org/index.php/about" TargetMode="External"/><Relationship Id="rId18" Type="http://schemas.openxmlformats.org/officeDocument/2006/relationships/image" Target="media/image1.jpeg"/><Relationship Id="rId19" Type="http://schemas.openxmlformats.org/officeDocument/2006/relationships/hyperlink" Target="http://en.wikipedia.org/wiki/XML" TargetMode="External"/><Relationship Id="rId50" Type="http://schemas.openxmlformats.org/officeDocument/2006/relationships/hyperlink" Target="http://public.ccsds.org/publications/archive/650x0b1.pdf" TargetMode="External"/><Relationship Id="rId51" Type="http://schemas.openxmlformats.org/officeDocument/2006/relationships/hyperlink" Target="http://www.oclc.org/programs/ourwork/past/trustedrep/repositories.pdf" TargetMode="External"/><Relationship Id="rId52" Type="http://schemas.openxmlformats.org/officeDocument/2006/relationships/hyperlink" Target="http://www.library.yale.edu/iac/DPC/final1.html" TargetMode="External"/><Relationship Id="rId53" Type="http://schemas.openxmlformats.org/officeDocument/2006/relationships/footer" Target="footer1.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preserve.harvard.edu/guidelines/imagedig.html" TargetMode="External"/><Relationship Id="rId41" Type="http://schemas.openxmlformats.org/officeDocument/2006/relationships/hyperlink" Target="http://www.icpsr.umich.edu/icpsrweb/ICPSR/" TargetMode="External"/><Relationship Id="rId42" Type="http://schemas.openxmlformats.org/officeDocument/2006/relationships/hyperlink" Target="https://www.library.utah.edu/personal/u0079759/Shared%20Documents/Forms/AllItems.aspx" TargetMode="External"/><Relationship Id="rId43" Type="http://schemas.openxmlformats.org/officeDocument/2006/relationships/hyperlink" Target="http://www.icpsrdirect.org/DP/policies/dpp-framework.html" TargetMode="External"/><Relationship Id="rId44" Type="http://schemas.openxmlformats.org/officeDocument/2006/relationships/hyperlink" Target="http://deepblue.lib.umich.edu/about/deepbluepreservation.jsp" TargetMode="External"/><Relationship Id="rId45" Type="http://schemas.openxmlformats.org/officeDocument/2006/relationships/hyperlink" Target="https://www.library.utah.edu/sites/intranet/staff/Shared%20Documents%20for%20Everyone/Forms/AllItems.aspx?RootFolder=%2fsites%2fintranet%2fstaff%2fShared%20Documents%20for%20Everyone%2fSMART%20Goals&amp;FolderCTID=&amp;View=%7b90AD30FD-16C1-4434-84E2-8ACA1860BA5A%7d" TargetMode="External"/><Relationship Id="rId46" Type="http://schemas.openxmlformats.org/officeDocument/2006/relationships/hyperlink" Target="http://uspace.utah.edu/about.php" TargetMode="External"/><Relationship Id="rId47" Type="http://schemas.openxmlformats.org/officeDocument/2006/relationships/hyperlink" Target="http://www.digitalpreservation.gov/" TargetMode="External"/><Relationship Id="rId48" Type="http://schemas.openxmlformats.org/officeDocument/2006/relationships/hyperlink" Target="http://web.mit.edu/museum/pdf/Manual-text3.pdf" TargetMode="External"/><Relationship Id="rId49" Type="http://schemas.openxmlformats.org/officeDocument/2006/relationships/hyperlink" Target="http://statelibrary.ncdcr.gov/digidocs/documents/policy_framework.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irfanview.com/" TargetMode="External"/><Relationship Id="rId31" Type="http://schemas.openxmlformats.org/officeDocument/2006/relationships/hyperlink" Target="http://irfanview.com/" TargetMode="External"/><Relationship Id="rId32" Type="http://schemas.openxmlformats.org/officeDocument/2006/relationships/hyperlink" Target="http://foobar2000.org/" TargetMode="External"/><Relationship Id="rId33" Type="http://schemas.openxmlformats.org/officeDocument/2006/relationships/hyperlink" Target="http://irfanview.com/" TargetMode="External"/><Relationship Id="rId34" Type="http://schemas.openxmlformats.org/officeDocument/2006/relationships/hyperlink" Target="http://www.adobe.com/products/acrobatpro/" TargetMode="External"/><Relationship Id="rId35" Type="http://schemas.openxmlformats.org/officeDocument/2006/relationships/hyperlink" Target="http://www.bl.uk/aboutus/stratpolprog/ccare/introduction/digital/digpresstrat.pdf" TargetMode="External"/><Relationship Id="rId36" Type="http://schemas.openxmlformats.org/officeDocument/2006/relationships/hyperlink" Target="http://www.cdlib.org/" TargetMode="External"/><Relationship Id="rId37" Type="http://schemas.openxmlformats.org/officeDocument/2006/relationships/hyperlink" Target="http://www.crl.edu/archiving-preservation/digital-archives" TargetMode="External"/><Relationship Id="rId38" Type="http://schemas.openxmlformats.org/officeDocument/2006/relationships/hyperlink" Target="http://www.erpanet.org/guidance/docs/ERPANETPolicyTool.pdf" TargetMode="External"/><Relationship Id="rId39" Type="http://schemas.openxmlformats.org/officeDocument/2006/relationships/hyperlink" Target="http://www.fcla.edu/digitalArchive/daInfo.htm" TargetMode="External"/><Relationship Id="rId20" Type="http://schemas.openxmlformats.org/officeDocument/2006/relationships/hyperlink" Target="http://info.wgbh.org/upf/glossary.html" TargetMode="External"/><Relationship Id="rId21" Type="http://schemas.openxmlformats.org/officeDocument/2006/relationships/hyperlink" Target="http://www.ala.org/ala/mgrps/divs/alcts/resources/preserv/defdigpres0408.cfm" TargetMode="External"/><Relationship Id="rId22" Type="http://schemas.openxmlformats.org/officeDocument/2006/relationships/hyperlink" Target="http://en.wikipedia.org/wiki/Data_migration" TargetMode="External"/><Relationship Id="rId23" Type="http://schemas.openxmlformats.org/officeDocument/2006/relationships/hyperlink" Target="http://en.wikipedia.org/wiki/Preservation_metadata" TargetMode="External"/><Relationship Id="rId24" Type="http://schemas.openxmlformats.org/officeDocument/2006/relationships/hyperlink" Target="http://www.icpsr.umich.edu/dpm/dpm-eng/eng_index.html" TargetMode="External"/><Relationship Id="rId25" Type="http://schemas.openxmlformats.org/officeDocument/2006/relationships/image" Target="media/image2.emf"/><Relationship Id="rId26" Type="http://schemas.openxmlformats.org/officeDocument/2006/relationships/oleObject" Target="embeddings/oleObject1.bin"/><Relationship Id="rId27" Type="http://schemas.openxmlformats.org/officeDocument/2006/relationships/hyperlink" Target="http://www.bcr.org/dps/cdp/best/wsdibp_v1.pdf" TargetMode="External"/><Relationship Id="rId28" Type="http://schemas.openxmlformats.org/officeDocument/2006/relationships/hyperlink" Target="http://irfanview.com/" TargetMode="External"/><Relationship Id="rId29" Type="http://schemas.openxmlformats.org/officeDocument/2006/relationships/hyperlink" Target="http://www.adobe.com/products/acrobatpro/"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lib.utah.edu/portal/site/marriottlibrary/menuitem.350f2794f84fb3b29cf87354d1e916b9/?vgnextoid=f14fbd7df1fc3210VgnVCM1000001c9e619bRCRD&amp;vgnextchannel=315d070619050110VgnVCM1000001c9e619bRC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0caa3b-2933-4596-b1c6-1d10452a0b1c">JSVQPYH2ARE6-3-1831</_dlc_DocId>
    <_dlc_DocIdUrl xmlns="b70caa3b-2933-4596-b1c6-1d10452a0b1c">
      <Url>https://staffnet.library.utah.edu/personal/u0079759/_layouts/DocIdRedir.aspx?ID=JSVQPYH2ARE6-3-1831</Url>
      <Description>JSVQPYH2ARE6-3-1831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992BB1B9A8E04F9E6E20CE5E0B17F1" ma:contentTypeVersion="1" ma:contentTypeDescription="Create a new document." ma:contentTypeScope="" ma:versionID="c8b84a8e204bd42cbf052459a37ab0ce">
  <xsd:schema xmlns:xsd="http://www.w3.org/2001/XMLSchema" xmlns:xs="http://www.w3.org/2001/XMLSchema" xmlns:p="http://schemas.microsoft.com/office/2006/metadata/properties" xmlns:ns2="b70caa3b-2933-4596-b1c6-1d10452a0b1c" targetNamespace="http://schemas.microsoft.com/office/2006/metadata/properties" ma:root="true" ma:fieldsID="86a7a47be94ed04765ae2aeaefec2e2c" ns2:_="">
    <xsd:import namespace="b70caa3b-2933-4596-b1c6-1d10452a0b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aa3b-2933-4596-b1c6-1d10452a0b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DE817-32DA-4D1D-9913-701936A3C180}">
  <ds:schemaRefs>
    <ds:schemaRef ds:uri="b70caa3b-2933-4596-b1c6-1d10452a0b1c"/>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71F29CA-469A-4429-A2BF-622AAE1A5E87}">
  <ds:schemaRefs>
    <ds:schemaRef ds:uri="http://schemas.microsoft.com/sharepoint/events"/>
  </ds:schemaRefs>
</ds:datastoreItem>
</file>

<file path=customXml/itemProps3.xml><?xml version="1.0" encoding="utf-8"?>
<ds:datastoreItem xmlns:ds="http://schemas.openxmlformats.org/officeDocument/2006/customXml" ds:itemID="{A901DF3C-1E23-4806-B469-3976F7587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aa3b-2933-4596-b1c6-1d10452a0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E3894-1239-4F6B-A326-76DB0C6FB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7122</Words>
  <Characters>40598</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J</vt:lpstr>
    </vt:vector>
  </TitlesOfParts>
  <Company>Marriott Library</Company>
  <LinksUpToDate>false</LinksUpToDate>
  <CharactersWithSpaces>47625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Staff PC</dc:creator>
  <cp:lastModifiedBy>User</cp:lastModifiedBy>
  <cp:revision>2</cp:revision>
  <cp:lastPrinted>2011-09-26T19:11:00Z</cp:lastPrinted>
  <dcterms:created xsi:type="dcterms:W3CDTF">2012-04-13T20:14:00Z</dcterms:created>
  <dcterms:modified xsi:type="dcterms:W3CDTF">2012-04-13T20:14:00Z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7b2e1472-2209-4cb1-a3d9-f07eee32d9eb</vt:lpwstr>
  </property>
  <property fmtid="{D5CDD505-2E9C-101B-9397-08002B2CF9AE}" pid="3" name="ContentTypeId">
    <vt:lpwstr>0x0101003D992BB1B9A8E04F9E6E20CE5E0B17F1</vt:lpwstr>
  </property>
</Properties>
</file>